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4A" w:rsidRPr="00D52C4A" w:rsidRDefault="00D52C4A" w:rsidP="00D52C4A">
      <w:pPr>
        <w:shd w:val="clear" w:color="auto" w:fill="F9F9F9"/>
        <w:spacing w:before="168" w:after="168" w:line="293" w:lineRule="atLeast"/>
        <w:textAlignment w:val="baseline"/>
        <w:outlineLvl w:val="1"/>
        <w:rPr>
          <w:rFonts w:ascii="Verdana" w:eastAsia="Times New Roman" w:hAnsi="Verdana" w:cs="Times New Roman"/>
          <w:color w:val="525253"/>
          <w:sz w:val="30"/>
          <w:szCs w:val="30"/>
          <w:lang w:eastAsia="uk-UA"/>
        </w:rPr>
      </w:pPr>
      <w:r w:rsidRPr="00D52C4A">
        <w:rPr>
          <w:rFonts w:ascii="Verdana" w:eastAsia="Times New Roman" w:hAnsi="Verdana" w:cs="Times New Roman"/>
          <w:color w:val="525253"/>
          <w:sz w:val="30"/>
          <w:szCs w:val="30"/>
          <w:lang w:eastAsia="uk-UA"/>
        </w:rPr>
        <w:t>ПАМ’ЯТКА про правила поводження із виявленими підозрілими вибухонебезпечними предметами, у тому числі замаскованими під них речами</w:t>
      </w:r>
    </w:p>
    <w:p w:rsidR="00D52C4A" w:rsidRPr="00D52C4A" w:rsidRDefault="00D52C4A" w:rsidP="00D52C4A">
      <w:pPr>
        <w:spacing w:after="0" w:line="312" w:lineRule="atLeast"/>
        <w:textAlignment w:val="baseline"/>
        <w:rPr>
          <w:rFonts w:ascii="Arial" w:eastAsia="Times New Roman" w:hAnsi="Arial" w:cs="Arial"/>
          <w:color w:val="999999"/>
          <w:sz w:val="18"/>
          <w:szCs w:val="18"/>
          <w:lang w:eastAsia="uk-UA"/>
        </w:rPr>
      </w:pPr>
      <w:r w:rsidRPr="00D52C4A">
        <w:rPr>
          <w:rFonts w:ascii="Arial" w:eastAsia="Times New Roman" w:hAnsi="Arial" w:cs="Arial"/>
          <w:color w:val="999999"/>
          <w:sz w:val="18"/>
          <w:szCs w:val="18"/>
          <w:lang w:eastAsia="uk-UA"/>
        </w:rPr>
        <w:t> </w:t>
      </w:r>
    </w:p>
    <w:p w:rsidR="00D52C4A" w:rsidRPr="00D52C4A" w:rsidRDefault="00D52C4A" w:rsidP="00D52C4A">
      <w:pPr>
        <w:spacing w:after="0" w:line="312" w:lineRule="atLeast"/>
        <w:ind w:left="720"/>
        <w:textAlignment w:val="baseline"/>
        <w:rPr>
          <w:rFonts w:ascii="Arial" w:eastAsia="Times New Roman" w:hAnsi="Arial" w:cs="Arial"/>
          <w:color w:val="999999"/>
          <w:sz w:val="18"/>
          <w:szCs w:val="18"/>
          <w:lang w:eastAsia="uk-UA"/>
        </w:rPr>
      </w:pPr>
      <w:bookmarkStart w:id="0" w:name="_GoBack"/>
      <w:bookmarkEnd w:id="0"/>
    </w:p>
    <w:tbl>
      <w:tblPr>
        <w:tblW w:w="0" w:type="auto"/>
        <w:shd w:val="clear" w:color="auto" w:fill="F9F9F9"/>
        <w:tblCellMar>
          <w:left w:w="0" w:type="dxa"/>
          <w:right w:w="0" w:type="dxa"/>
        </w:tblCellMar>
        <w:tblLook w:val="04A0" w:firstRow="1" w:lastRow="0" w:firstColumn="1" w:lastColumn="0" w:noHBand="0" w:noVBand="1"/>
      </w:tblPr>
      <w:tblGrid>
        <w:gridCol w:w="3877"/>
        <w:gridCol w:w="56"/>
        <w:gridCol w:w="5706"/>
      </w:tblGrid>
      <w:tr w:rsidR="00D52C4A" w:rsidRPr="00D52C4A" w:rsidTr="00D52C4A">
        <w:tc>
          <w:tcPr>
            <w:tcW w:w="0" w:type="auto"/>
            <w:tcBorders>
              <w:top w:val="nil"/>
              <w:left w:val="nil"/>
              <w:bottom w:val="nil"/>
              <w:right w:val="nil"/>
            </w:tcBorders>
            <w:shd w:val="clear" w:color="auto" w:fill="auto"/>
            <w:vAlign w:val="bottom"/>
            <w:hideMark/>
          </w:tcPr>
          <w:p w:rsidR="00D52C4A" w:rsidRPr="00D52C4A" w:rsidRDefault="00D52C4A" w:rsidP="00D52C4A">
            <w:pPr>
              <w:spacing w:after="0" w:line="312" w:lineRule="atLeast"/>
              <w:rPr>
                <w:rFonts w:ascii="Arial" w:eastAsia="Times New Roman" w:hAnsi="Arial" w:cs="Arial"/>
                <w:color w:val="525253"/>
                <w:sz w:val="20"/>
                <w:szCs w:val="20"/>
                <w:lang w:eastAsia="uk-UA"/>
              </w:rPr>
            </w:pPr>
            <w:r w:rsidRPr="00D52C4A">
              <w:rPr>
                <w:rFonts w:ascii="Arial" w:eastAsia="Times New Roman" w:hAnsi="Arial" w:cs="Arial"/>
                <w:noProof/>
                <w:color w:val="525253"/>
                <w:sz w:val="20"/>
                <w:szCs w:val="20"/>
                <w:lang w:eastAsia="uk-UA"/>
              </w:rPr>
              <w:drawing>
                <wp:inline distT="0" distB="0" distL="0" distR="0" wp14:anchorId="744E970C" wp14:editId="06059A9A">
                  <wp:extent cx="2461895" cy="1846580"/>
                  <wp:effectExtent l="0" t="0" r="0" b="1270"/>
                  <wp:docPr id="1" name="Рисунок 1" descr="http://s018.radikal.ru/i506/1501/d4/a367d38ef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018.radikal.ru/i506/1501/d4/a367d38ef0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1895" cy="1846580"/>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bottom"/>
            <w:hideMark/>
          </w:tcPr>
          <w:p w:rsidR="00D52C4A" w:rsidRPr="00D52C4A" w:rsidRDefault="00D52C4A" w:rsidP="00D52C4A">
            <w:pPr>
              <w:spacing w:after="0" w:line="312" w:lineRule="atLeast"/>
              <w:rPr>
                <w:rFonts w:ascii="Arial" w:eastAsia="Times New Roman" w:hAnsi="Arial" w:cs="Arial"/>
                <w:color w:val="525253"/>
                <w:sz w:val="20"/>
                <w:szCs w:val="20"/>
                <w:lang w:eastAsia="uk-UA"/>
              </w:rPr>
            </w:pPr>
            <w:r w:rsidRPr="00D52C4A">
              <w:rPr>
                <w:rFonts w:ascii="Arial" w:eastAsia="Times New Roman" w:hAnsi="Arial" w:cs="Arial"/>
                <w:color w:val="525253"/>
                <w:sz w:val="20"/>
                <w:szCs w:val="20"/>
                <w:lang w:eastAsia="uk-UA"/>
              </w:rPr>
              <w:t> </w:t>
            </w:r>
          </w:p>
        </w:tc>
        <w:tc>
          <w:tcPr>
            <w:tcW w:w="0" w:type="auto"/>
            <w:tcBorders>
              <w:top w:val="nil"/>
              <w:left w:val="nil"/>
              <w:bottom w:val="nil"/>
              <w:right w:val="nil"/>
            </w:tcBorders>
            <w:shd w:val="clear" w:color="auto" w:fill="auto"/>
            <w:vAlign w:val="bottom"/>
            <w:hideMark/>
          </w:tcPr>
          <w:p w:rsidR="00D52C4A" w:rsidRPr="00D52C4A" w:rsidRDefault="00D52C4A" w:rsidP="00D52C4A">
            <w:pPr>
              <w:spacing w:after="0" w:line="312" w:lineRule="atLeast"/>
              <w:rPr>
                <w:rFonts w:ascii="Arial" w:eastAsia="Times New Roman" w:hAnsi="Arial" w:cs="Arial"/>
                <w:color w:val="525253"/>
                <w:sz w:val="20"/>
                <w:szCs w:val="20"/>
                <w:lang w:eastAsia="uk-UA"/>
              </w:rPr>
            </w:pPr>
            <w:r w:rsidRPr="00D52C4A">
              <w:rPr>
                <w:rFonts w:ascii="Arial" w:eastAsia="Times New Roman" w:hAnsi="Arial" w:cs="Arial"/>
                <w:color w:val="525253"/>
                <w:sz w:val="20"/>
                <w:szCs w:val="20"/>
                <w:lang w:eastAsia="uk-UA"/>
              </w:rPr>
              <w:t>Знайти сьогодні «небезпечну іграшку» можна практично скрізь: у лісі, у старому окопі, на свіжозораному полі, на власному городі і навіть на вулицях міст. Від таких «знахідок» гинуть дорослі, намагаючись здати їх у пункт прийому металобрухту, а також при спробі розібрати пристрій з метою отримати вибухову речовину; гинуть діти, яких природна цікавість спонукає на страшні експерименти: із цікавості підкладають боєприпаси в багаття, випробують їх на міцність ударами, намагаються розібрати, приносять додому, у двір, у школу. Однією з серйозних загроз сучасного суспільства є тероризм. Якщо вибухові пристрої серійного зразка легко розпізнати за зовнішнім виглядом і діяти відповідно до ситуації, то саморобні вибухівки, що можуть з’явитися на вулицях міст і селищ, визначити набагато складніше.</w:t>
            </w:r>
          </w:p>
        </w:tc>
      </w:tr>
    </w:tbl>
    <w:p w:rsidR="00D52C4A" w:rsidRPr="00D52C4A" w:rsidRDefault="00D52C4A" w:rsidP="00D52C4A">
      <w:pPr>
        <w:shd w:val="clear" w:color="auto" w:fill="F9F9F9"/>
        <w:spacing w:after="0" w:line="312" w:lineRule="atLeast"/>
        <w:textAlignment w:val="baseline"/>
        <w:rPr>
          <w:rFonts w:ascii="Arial" w:eastAsia="Times New Roman" w:hAnsi="Arial" w:cs="Arial"/>
          <w:color w:val="525253"/>
          <w:sz w:val="20"/>
          <w:szCs w:val="20"/>
          <w:lang w:eastAsia="uk-UA"/>
        </w:rPr>
      </w:pPr>
      <w:proofErr w:type="spellStart"/>
      <w:r w:rsidRPr="00D52C4A">
        <w:rPr>
          <w:rFonts w:ascii="Arial" w:eastAsia="Times New Roman" w:hAnsi="Arial" w:cs="Arial"/>
          <w:color w:val="525253"/>
          <w:sz w:val="20"/>
          <w:szCs w:val="20"/>
          <w:lang w:eastAsia="uk-UA"/>
        </w:rPr>
        <w:t> </w:t>
      </w:r>
      <w:r w:rsidRPr="00D52C4A">
        <w:rPr>
          <w:rFonts w:ascii="Arial" w:eastAsia="Times New Roman" w:hAnsi="Arial" w:cs="Arial"/>
          <w:b/>
          <w:bCs/>
          <w:color w:val="525253"/>
          <w:sz w:val="18"/>
          <w:szCs w:val="18"/>
          <w:bdr w:val="none" w:sz="0" w:space="0" w:color="auto" w:frame="1"/>
          <w:lang w:eastAsia="uk-UA"/>
        </w:rPr>
        <w:t>Терори́з</w:t>
      </w:r>
      <w:proofErr w:type="spellEnd"/>
      <w:r w:rsidRPr="00D52C4A">
        <w:rPr>
          <w:rFonts w:ascii="Arial" w:eastAsia="Times New Roman" w:hAnsi="Arial" w:cs="Arial"/>
          <w:b/>
          <w:bCs/>
          <w:color w:val="525253"/>
          <w:sz w:val="18"/>
          <w:szCs w:val="18"/>
          <w:bdr w:val="none" w:sz="0" w:space="0" w:color="auto" w:frame="1"/>
          <w:lang w:eastAsia="uk-UA"/>
        </w:rPr>
        <w:t>м</w:t>
      </w:r>
      <w:r w:rsidRPr="00D52C4A">
        <w:rPr>
          <w:rFonts w:ascii="Arial" w:eastAsia="Times New Roman" w:hAnsi="Arial" w:cs="Arial"/>
          <w:color w:val="525253"/>
          <w:sz w:val="18"/>
          <w:szCs w:val="18"/>
          <w:bdr w:val="none" w:sz="0" w:space="0" w:color="auto" w:frame="1"/>
          <w:lang w:eastAsia="uk-UA"/>
        </w:rPr>
        <w:t xml:space="preserve"> (від лат. </w:t>
      </w:r>
      <w:proofErr w:type="spellStart"/>
      <w:r w:rsidRPr="00D52C4A">
        <w:rPr>
          <w:rFonts w:ascii="Arial" w:eastAsia="Times New Roman" w:hAnsi="Arial" w:cs="Arial"/>
          <w:color w:val="525253"/>
          <w:sz w:val="18"/>
          <w:szCs w:val="18"/>
          <w:bdr w:val="none" w:sz="0" w:space="0" w:color="auto" w:frame="1"/>
          <w:lang w:eastAsia="uk-UA"/>
        </w:rPr>
        <w:t>terror</w:t>
      </w:r>
      <w:proofErr w:type="spellEnd"/>
      <w:r w:rsidRPr="00D52C4A">
        <w:rPr>
          <w:rFonts w:ascii="Arial" w:eastAsia="Times New Roman" w:hAnsi="Arial" w:cs="Arial"/>
          <w:color w:val="525253"/>
          <w:sz w:val="18"/>
          <w:szCs w:val="18"/>
          <w:bdr w:val="none" w:sz="0" w:space="0" w:color="auto" w:frame="1"/>
          <w:lang w:eastAsia="uk-UA"/>
        </w:rPr>
        <w:t xml:space="preserve"> – «жах»)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зазіхань на життя чи здоров'я ні в чому не повинних людей або погрози вчинення злочинних дій з метою досягнення злочинних цілей. Ціль терористичного акту може бути різною: фабрикування доказів ескалації конфлікту з боку різних політичних сил, знищення силовиків та представників влади, залякування мирного населення тощо. Найбільшою загрозою є їхня непередбачуваність. Можна бути впевненим, що існує загроза теракту, але ніхто і ніколи не зможе вказати достовірну дату та місце майбутнього злочину. Небезпека терористичних актів робить питання поводження із невідомими, залишеними без догляду речами досить актуальним. Головною складовою антитерористичних заходів мають бути самі громадяни. Бо саме вони найбільш оперативно можуть звертати увагу на той самий підозрілий пакунок, кимось залишений у транспорті. 99,99% таких пакунків будуть зі звичайними речами, але той 0,01% може врятувати життя.</w:t>
      </w:r>
      <w:r w:rsidRPr="00D52C4A">
        <w:rPr>
          <w:rFonts w:ascii="Arial" w:eastAsia="Times New Roman" w:hAnsi="Arial" w:cs="Arial"/>
          <w:noProof/>
          <w:color w:val="525253"/>
          <w:sz w:val="18"/>
          <w:szCs w:val="18"/>
          <w:bdr w:val="none" w:sz="0" w:space="0" w:color="auto" w:frame="1"/>
          <w:lang w:eastAsia="uk-UA"/>
        </w:rPr>
        <w:drawing>
          <wp:inline distT="0" distB="0" distL="0" distR="0" wp14:anchorId="1E6A9E82" wp14:editId="7B4F98F4">
            <wp:extent cx="2620010" cy="1741170"/>
            <wp:effectExtent l="0" t="0" r="8890" b="0"/>
            <wp:docPr id="2" name="Рисунок 2" descr="http://s017.radikal.ru/i413/1501/4e/74b9aa2e3b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017.radikal.ru/i413/1501/4e/74b9aa2e3bd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0010" cy="1741170"/>
                    </a:xfrm>
                    <a:prstGeom prst="rect">
                      <a:avLst/>
                    </a:prstGeom>
                    <a:noFill/>
                    <a:ln>
                      <a:noFill/>
                    </a:ln>
                  </pic:spPr>
                </pic:pic>
              </a:graphicData>
            </a:graphic>
          </wp:inline>
        </w:drawing>
      </w:r>
    </w:p>
    <w:p w:rsidR="00D52C4A" w:rsidRPr="00D52C4A" w:rsidRDefault="00D52C4A" w:rsidP="00D52C4A">
      <w:pPr>
        <w:shd w:val="clear" w:color="auto" w:fill="F9F9F9"/>
        <w:spacing w:after="0" w:line="312" w:lineRule="atLeast"/>
        <w:textAlignment w:val="baseline"/>
        <w:rPr>
          <w:rFonts w:ascii="Arial" w:eastAsia="Times New Roman" w:hAnsi="Arial" w:cs="Arial"/>
          <w:color w:val="525253"/>
          <w:sz w:val="20"/>
          <w:szCs w:val="20"/>
          <w:lang w:eastAsia="uk-UA"/>
        </w:rPr>
      </w:pPr>
      <w:r w:rsidRPr="00D52C4A">
        <w:rPr>
          <w:rFonts w:ascii="Arial" w:eastAsia="Times New Roman" w:hAnsi="Arial" w:cs="Arial"/>
          <w:color w:val="525253"/>
          <w:sz w:val="20"/>
          <w:szCs w:val="20"/>
          <w:lang w:eastAsia="uk-UA"/>
        </w:rPr>
        <w:t>Під вибухонебезпечними предметами слід розуміти будь-які пристрої, засоби, підозрілі предмети, які здатні за певних умов (або при дії на них) вибухати.</w:t>
      </w:r>
      <w:r w:rsidRPr="00D52C4A">
        <w:rPr>
          <w:rFonts w:ascii="Arial" w:eastAsia="Times New Roman" w:hAnsi="Arial" w:cs="Arial"/>
          <w:color w:val="525253"/>
          <w:sz w:val="20"/>
          <w:szCs w:val="20"/>
          <w:lang w:eastAsia="uk-UA"/>
        </w:rPr>
        <w:br/>
      </w:r>
      <w:r w:rsidRPr="00D52C4A">
        <w:rPr>
          <w:rFonts w:ascii="Arial" w:eastAsia="Times New Roman" w:hAnsi="Arial" w:cs="Arial"/>
          <w:b/>
          <w:bCs/>
          <w:i/>
          <w:iCs/>
          <w:color w:val="525253"/>
          <w:sz w:val="20"/>
          <w:szCs w:val="20"/>
          <w:bdr w:val="none" w:sz="0" w:space="0" w:color="auto" w:frame="1"/>
          <w:lang w:eastAsia="uk-UA"/>
        </w:rPr>
        <w:t>До вибухонебезпечних предметів відносяться:</w:t>
      </w:r>
      <w:r w:rsidRPr="00D52C4A">
        <w:rPr>
          <w:rFonts w:ascii="Arial" w:eastAsia="Times New Roman" w:hAnsi="Arial" w:cs="Arial"/>
          <w:color w:val="525253"/>
          <w:sz w:val="20"/>
          <w:szCs w:val="20"/>
          <w:lang w:eastAsia="uk-UA"/>
        </w:rPr>
        <w:br/>
        <w:t>• </w:t>
      </w:r>
      <w:r w:rsidRPr="00D52C4A">
        <w:rPr>
          <w:rFonts w:ascii="Arial" w:eastAsia="Times New Roman" w:hAnsi="Arial" w:cs="Arial"/>
          <w:i/>
          <w:iCs/>
          <w:color w:val="525253"/>
          <w:sz w:val="20"/>
          <w:szCs w:val="20"/>
          <w:bdr w:val="none" w:sz="0" w:space="0" w:color="auto" w:frame="1"/>
          <w:lang w:eastAsia="uk-UA"/>
        </w:rPr>
        <w:t>вибухові речовини</w:t>
      </w:r>
      <w:r w:rsidRPr="00D52C4A">
        <w:rPr>
          <w:rFonts w:ascii="Arial" w:eastAsia="Times New Roman" w:hAnsi="Arial" w:cs="Arial"/>
          <w:color w:val="525253"/>
          <w:sz w:val="20"/>
          <w:szCs w:val="20"/>
          <w:lang w:eastAsia="uk-UA"/>
        </w:rPr>
        <w:t xml:space="preserve"> – хімічні з'єднання або суміші, здатні під впливом певних зовнішніх дій (нагрівання, удар, тертя, вибух іншого вибухового пристрою) до швидкого хімічного перетворення, що </w:t>
      </w:r>
      <w:proofErr w:type="spellStart"/>
      <w:r w:rsidRPr="00D52C4A">
        <w:rPr>
          <w:rFonts w:ascii="Arial" w:eastAsia="Times New Roman" w:hAnsi="Arial" w:cs="Arial"/>
          <w:color w:val="525253"/>
          <w:sz w:val="20"/>
          <w:szCs w:val="20"/>
          <w:lang w:eastAsia="uk-UA"/>
        </w:rPr>
        <w:t>саморозповсюджується</w:t>
      </w:r>
      <w:proofErr w:type="spellEnd"/>
      <w:r w:rsidRPr="00D52C4A">
        <w:rPr>
          <w:rFonts w:ascii="Arial" w:eastAsia="Times New Roman" w:hAnsi="Arial" w:cs="Arial"/>
          <w:color w:val="525253"/>
          <w:sz w:val="20"/>
          <w:szCs w:val="20"/>
          <w:lang w:eastAsia="uk-UA"/>
        </w:rPr>
        <w:t xml:space="preserve"> з виділенням великої кількості енергії й утворенням газів; </w:t>
      </w:r>
      <w:r w:rsidRPr="00D52C4A">
        <w:rPr>
          <w:rFonts w:ascii="Arial" w:eastAsia="Times New Roman" w:hAnsi="Arial" w:cs="Arial"/>
          <w:color w:val="525253"/>
          <w:sz w:val="20"/>
          <w:szCs w:val="20"/>
          <w:lang w:eastAsia="uk-UA"/>
        </w:rPr>
        <w:br/>
      </w:r>
      <w:proofErr w:type="spellStart"/>
      <w:r w:rsidRPr="00D52C4A">
        <w:rPr>
          <w:rFonts w:ascii="Arial" w:eastAsia="Times New Roman" w:hAnsi="Arial" w:cs="Arial"/>
          <w:color w:val="525253"/>
          <w:sz w:val="20"/>
          <w:szCs w:val="20"/>
          <w:lang w:eastAsia="uk-UA"/>
        </w:rPr>
        <w:t>•</w:t>
      </w:r>
      <w:r w:rsidRPr="00D52C4A">
        <w:rPr>
          <w:rFonts w:ascii="Arial" w:eastAsia="Times New Roman" w:hAnsi="Arial" w:cs="Arial"/>
          <w:i/>
          <w:iCs/>
          <w:color w:val="525253"/>
          <w:sz w:val="20"/>
          <w:szCs w:val="20"/>
          <w:bdr w:val="none" w:sz="0" w:space="0" w:color="auto" w:frame="1"/>
          <w:lang w:eastAsia="uk-UA"/>
        </w:rPr>
        <w:t> боєприпаси</w:t>
      </w:r>
      <w:proofErr w:type="spellEnd"/>
      <w:r w:rsidRPr="00D52C4A">
        <w:rPr>
          <w:rFonts w:ascii="Arial" w:eastAsia="Times New Roman" w:hAnsi="Arial" w:cs="Arial"/>
          <w:color w:val="525253"/>
          <w:sz w:val="20"/>
          <w:szCs w:val="20"/>
          <w:lang w:eastAsia="uk-UA"/>
        </w:rPr>
        <w:t xml:space="preserve"> – вироби військової техніки одноразового вживання, призначені для поразки живої сили </w:t>
      </w:r>
      <w:r w:rsidRPr="00D52C4A">
        <w:rPr>
          <w:rFonts w:ascii="Arial" w:eastAsia="Times New Roman" w:hAnsi="Arial" w:cs="Arial"/>
          <w:color w:val="525253"/>
          <w:sz w:val="20"/>
          <w:szCs w:val="20"/>
          <w:lang w:eastAsia="uk-UA"/>
        </w:rPr>
        <w:lastRenderedPageBreak/>
        <w:t>супротивника.</w:t>
      </w:r>
      <w:r w:rsidRPr="00D52C4A">
        <w:rPr>
          <w:rFonts w:ascii="Arial" w:eastAsia="Times New Roman" w:hAnsi="Arial" w:cs="Arial"/>
          <w:color w:val="525253"/>
          <w:sz w:val="20"/>
          <w:szCs w:val="20"/>
          <w:lang w:eastAsia="uk-UA"/>
        </w:rPr>
        <w:br/>
      </w:r>
      <w:r w:rsidRPr="00D52C4A">
        <w:rPr>
          <w:rFonts w:ascii="Arial" w:eastAsia="Times New Roman" w:hAnsi="Arial" w:cs="Arial"/>
          <w:color w:val="525253"/>
          <w:sz w:val="20"/>
          <w:szCs w:val="20"/>
          <w:u w:val="single"/>
          <w:bdr w:val="none" w:sz="0" w:space="0" w:color="auto" w:frame="1"/>
          <w:lang w:eastAsia="uk-UA"/>
        </w:rPr>
        <w:t>До боєприпасів відносяться:</w:t>
      </w:r>
    </w:p>
    <w:p w:rsidR="00D52C4A" w:rsidRPr="00D52C4A" w:rsidRDefault="00D52C4A" w:rsidP="00D52C4A">
      <w:pPr>
        <w:shd w:val="clear" w:color="auto" w:fill="F9F9F9"/>
        <w:spacing w:after="0" w:line="312" w:lineRule="atLeast"/>
        <w:textAlignment w:val="baseline"/>
        <w:rPr>
          <w:rFonts w:ascii="Arial" w:eastAsia="Times New Roman" w:hAnsi="Arial" w:cs="Arial"/>
          <w:color w:val="525253"/>
          <w:sz w:val="20"/>
          <w:szCs w:val="20"/>
          <w:lang w:eastAsia="uk-UA"/>
        </w:rPr>
      </w:pPr>
      <w:r w:rsidRPr="00D52C4A">
        <w:rPr>
          <w:rFonts w:ascii="Arial" w:eastAsia="Times New Roman" w:hAnsi="Arial" w:cs="Arial"/>
          <w:noProof/>
          <w:color w:val="525253"/>
          <w:sz w:val="20"/>
          <w:szCs w:val="20"/>
          <w:lang w:eastAsia="uk-UA"/>
        </w:rPr>
        <w:drawing>
          <wp:inline distT="0" distB="0" distL="0" distR="0" wp14:anchorId="22002519" wp14:editId="7A9BF3E4">
            <wp:extent cx="2725420" cy="1793875"/>
            <wp:effectExtent l="0" t="0" r="0" b="0"/>
            <wp:docPr id="3" name="Рисунок 3" descr="http://s017.radikal.ru/i437/1501/02/9ab5af49a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017.radikal.ru/i437/1501/02/9ab5af49aa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420" cy="1793875"/>
                    </a:xfrm>
                    <a:prstGeom prst="rect">
                      <a:avLst/>
                    </a:prstGeom>
                    <a:noFill/>
                    <a:ln>
                      <a:noFill/>
                    </a:ln>
                  </pic:spPr>
                </pic:pic>
              </a:graphicData>
            </a:graphic>
          </wp:inline>
        </w:drawing>
      </w:r>
      <w:r w:rsidRPr="00D52C4A">
        <w:rPr>
          <w:rFonts w:ascii="Arial" w:eastAsia="Times New Roman" w:hAnsi="Arial" w:cs="Arial"/>
          <w:color w:val="525253"/>
          <w:sz w:val="20"/>
          <w:szCs w:val="20"/>
          <w:lang w:eastAsia="uk-UA"/>
        </w:rPr>
        <w:br/>
        <w:t>- бойові частки ракет;</w:t>
      </w:r>
      <w:r w:rsidRPr="00D52C4A">
        <w:rPr>
          <w:rFonts w:ascii="Arial" w:eastAsia="Times New Roman" w:hAnsi="Arial" w:cs="Arial"/>
          <w:color w:val="525253"/>
          <w:sz w:val="20"/>
          <w:szCs w:val="20"/>
          <w:lang w:eastAsia="uk-UA"/>
        </w:rPr>
        <w:br/>
        <w:t>- авіаційні бомби;</w:t>
      </w:r>
      <w:r w:rsidRPr="00D52C4A">
        <w:rPr>
          <w:rFonts w:ascii="Arial" w:eastAsia="Times New Roman" w:hAnsi="Arial" w:cs="Arial"/>
          <w:color w:val="525253"/>
          <w:sz w:val="20"/>
          <w:szCs w:val="20"/>
          <w:lang w:eastAsia="uk-UA"/>
        </w:rPr>
        <w:br/>
        <w:t>- артилерійські боєприпаси (снаряди, міни);</w:t>
      </w:r>
      <w:r w:rsidRPr="00D52C4A">
        <w:rPr>
          <w:rFonts w:ascii="Arial" w:eastAsia="Times New Roman" w:hAnsi="Arial" w:cs="Arial"/>
          <w:color w:val="525253"/>
          <w:sz w:val="20"/>
          <w:szCs w:val="20"/>
          <w:lang w:eastAsia="uk-UA"/>
        </w:rPr>
        <w:br/>
        <w:t>- інженерні боєприпаси (протитанкові і протипіхотні міни);</w:t>
      </w:r>
      <w:r w:rsidRPr="00D52C4A">
        <w:rPr>
          <w:rFonts w:ascii="Arial" w:eastAsia="Times New Roman" w:hAnsi="Arial" w:cs="Arial"/>
          <w:color w:val="525253"/>
          <w:sz w:val="20"/>
          <w:szCs w:val="20"/>
          <w:lang w:eastAsia="uk-UA"/>
        </w:rPr>
        <w:br/>
        <w:t>- ручні гранати;</w:t>
      </w:r>
      <w:r w:rsidRPr="00D52C4A">
        <w:rPr>
          <w:rFonts w:ascii="Arial" w:eastAsia="Times New Roman" w:hAnsi="Arial" w:cs="Arial"/>
          <w:color w:val="525253"/>
          <w:sz w:val="20"/>
          <w:szCs w:val="20"/>
          <w:lang w:eastAsia="uk-UA"/>
        </w:rPr>
        <w:br/>
        <w:t>- стрілецькі боєприпаси (патрони до пістолетів, карабінів, автоматів тощо);</w:t>
      </w:r>
      <w:r w:rsidRPr="00D52C4A">
        <w:rPr>
          <w:rFonts w:ascii="Arial" w:eastAsia="Times New Roman" w:hAnsi="Arial" w:cs="Arial"/>
          <w:color w:val="525253"/>
          <w:sz w:val="20"/>
          <w:szCs w:val="20"/>
          <w:lang w:eastAsia="uk-UA"/>
        </w:rPr>
        <w:br/>
        <w:t>• </w:t>
      </w:r>
      <w:r w:rsidRPr="00D52C4A">
        <w:rPr>
          <w:rFonts w:ascii="Arial" w:eastAsia="Times New Roman" w:hAnsi="Arial" w:cs="Arial"/>
          <w:i/>
          <w:iCs/>
          <w:color w:val="525253"/>
          <w:sz w:val="20"/>
          <w:szCs w:val="20"/>
          <w:bdr w:val="none" w:sz="0" w:space="0" w:color="auto" w:frame="1"/>
          <w:lang w:eastAsia="uk-UA"/>
        </w:rPr>
        <w:t>піротехнічні засоби:</w:t>
      </w:r>
      <w:r w:rsidRPr="00D52C4A">
        <w:rPr>
          <w:rFonts w:ascii="Arial" w:eastAsia="Times New Roman" w:hAnsi="Arial" w:cs="Arial"/>
          <w:color w:val="525253"/>
          <w:sz w:val="20"/>
          <w:szCs w:val="20"/>
          <w:lang w:eastAsia="uk-UA"/>
        </w:rPr>
        <w:br/>
        <w:t>- патрони (сигнальні, освітлювальні, імітаційні, спеціальні);</w:t>
      </w:r>
      <w:r w:rsidRPr="00D52C4A">
        <w:rPr>
          <w:rFonts w:ascii="Arial" w:eastAsia="Times New Roman" w:hAnsi="Arial" w:cs="Arial"/>
          <w:color w:val="525253"/>
          <w:sz w:val="20"/>
          <w:szCs w:val="20"/>
          <w:lang w:eastAsia="uk-UA"/>
        </w:rPr>
        <w:br/>
        <w:t>- вибухові пакети;</w:t>
      </w:r>
      <w:r w:rsidRPr="00D52C4A">
        <w:rPr>
          <w:rFonts w:ascii="Arial" w:eastAsia="Times New Roman" w:hAnsi="Arial" w:cs="Arial"/>
          <w:color w:val="525253"/>
          <w:sz w:val="20"/>
          <w:szCs w:val="20"/>
          <w:lang w:eastAsia="uk-UA"/>
        </w:rPr>
        <w:br/>
        <w:t>- петарди;</w:t>
      </w:r>
      <w:r w:rsidRPr="00D52C4A">
        <w:rPr>
          <w:rFonts w:ascii="Arial" w:eastAsia="Times New Roman" w:hAnsi="Arial" w:cs="Arial"/>
          <w:color w:val="525253"/>
          <w:sz w:val="20"/>
          <w:szCs w:val="20"/>
          <w:lang w:eastAsia="uk-UA"/>
        </w:rPr>
        <w:br/>
        <w:t>•</w:t>
      </w:r>
      <w:r w:rsidRPr="00D52C4A">
        <w:rPr>
          <w:rFonts w:ascii="Arial" w:eastAsia="Times New Roman" w:hAnsi="Arial" w:cs="Arial"/>
          <w:i/>
          <w:iCs/>
          <w:color w:val="525253"/>
          <w:sz w:val="20"/>
          <w:szCs w:val="20"/>
          <w:bdr w:val="none" w:sz="0" w:space="0" w:color="auto" w:frame="1"/>
          <w:lang w:eastAsia="uk-UA"/>
        </w:rPr>
        <w:t> ракети (освітлювальні, сигнальні);</w:t>
      </w:r>
      <w:r w:rsidRPr="00D52C4A">
        <w:rPr>
          <w:rFonts w:ascii="Arial" w:eastAsia="Times New Roman" w:hAnsi="Arial" w:cs="Arial"/>
          <w:color w:val="525253"/>
          <w:sz w:val="20"/>
          <w:szCs w:val="20"/>
          <w:lang w:eastAsia="uk-UA"/>
        </w:rPr>
        <w:br/>
        <w:t>- гранати;</w:t>
      </w:r>
      <w:r w:rsidRPr="00D52C4A">
        <w:rPr>
          <w:rFonts w:ascii="Arial" w:eastAsia="Times New Roman" w:hAnsi="Arial" w:cs="Arial"/>
          <w:color w:val="525253"/>
          <w:sz w:val="20"/>
          <w:szCs w:val="20"/>
          <w:lang w:eastAsia="uk-UA"/>
        </w:rPr>
        <w:br/>
        <w:t>- димові шашки;</w:t>
      </w:r>
      <w:r w:rsidRPr="00D52C4A">
        <w:rPr>
          <w:rFonts w:ascii="Arial" w:eastAsia="Times New Roman" w:hAnsi="Arial" w:cs="Arial"/>
          <w:color w:val="525253"/>
          <w:sz w:val="20"/>
          <w:szCs w:val="20"/>
          <w:lang w:eastAsia="uk-UA"/>
        </w:rPr>
        <w:br/>
        <w:t>• </w:t>
      </w:r>
      <w:r w:rsidRPr="00D52C4A">
        <w:rPr>
          <w:rFonts w:ascii="Arial" w:eastAsia="Times New Roman" w:hAnsi="Arial" w:cs="Arial"/>
          <w:i/>
          <w:iCs/>
          <w:color w:val="525253"/>
          <w:sz w:val="20"/>
          <w:szCs w:val="20"/>
          <w:bdr w:val="none" w:sz="0" w:space="0" w:color="auto" w:frame="1"/>
          <w:lang w:eastAsia="uk-UA"/>
        </w:rPr>
        <w:t>саморобні вибухові пристрої - це пристрої, в яких застосований хоча б один елемент конструкції саморобного виготовлення:</w:t>
      </w:r>
      <w:r w:rsidRPr="00D52C4A">
        <w:rPr>
          <w:rFonts w:ascii="Arial" w:eastAsia="Times New Roman" w:hAnsi="Arial" w:cs="Arial"/>
          <w:color w:val="525253"/>
          <w:sz w:val="20"/>
          <w:szCs w:val="20"/>
          <w:lang w:eastAsia="uk-UA"/>
        </w:rPr>
        <w:br/>
        <w:t>- саморобні міни-пастки;</w:t>
      </w:r>
      <w:r w:rsidRPr="00D52C4A">
        <w:rPr>
          <w:rFonts w:ascii="Arial" w:eastAsia="Times New Roman" w:hAnsi="Arial" w:cs="Arial"/>
          <w:color w:val="525253"/>
          <w:sz w:val="20"/>
          <w:szCs w:val="20"/>
          <w:lang w:eastAsia="uk-UA"/>
        </w:rPr>
        <w:br/>
        <w:t>- міни сюрпризи, що імітують предмети домашнього побуту, дитячі іграшки або речі, що привертають увагу.</w:t>
      </w:r>
      <w:r w:rsidRPr="00D52C4A">
        <w:rPr>
          <w:rFonts w:ascii="Arial" w:eastAsia="Times New Roman" w:hAnsi="Arial" w:cs="Arial"/>
          <w:color w:val="525253"/>
          <w:sz w:val="20"/>
          <w:szCs w:val="20"/>
          <w:lang w:eastAsia="uk-UA"/>
        </w:rPr>
        <w:br/>
        <w:t>Якщо ви знайшли нерозірвані боєприпаси:</w:t>
      </w:r>
      <w:r w:rsidRPr="00D52C4A">
        <w:rPr>
          <w:rFonts w:ascii="Arial" w:eastAsia="Times New Roman" w:hAnsi="Arial" w:cs="Arial"/>
          <w:color w:val="525253"/>
          <w:sz w:val="20"/>
          <w:szCs w:val="20"/>
          <w:lang w:eastAsia="uk-UA"/>
        </w:rPr>
        <w:br/>
        <w:t>- не торкайтеся до них;</w:t>
      </w:r>
      <w:r w:rsidRPr="00D52C4A">
        <w:rPr>
          <w:rFonts w:ascii="Arial" w:eastAsia="Times New Roman" w:hAnsi="Arial" w:cs="Arial"/>
          <w:color w:val="525253"/>
          <w:sz w:val="20"/>
          <w:szCs w:val="20"/>
          <w:lang w:eastAsia="uk-UA"/>
        </w:rPr>
        <w:br/>
        <w:t>- не переміщуйте;</w:t>
      </w:r>
      <w:r w:rsidRPr="00D52C4A">
        <w:rPr>
          <w:rFonts w:ascii="Arial" w:eastAsia="Times New Roman" w:hAnsi="Arial" w:cs="Arial"/>
          <w:color w:val="525253"/>
          <w:sz w:val="20"/>
          <w:szCs w:val="20"/>
          <w:lang w:eastAsia="uk-UA"/>
        </w:rPr>
        <w:br/>
        <w:t>- не трясіть, не стукайте;</w:t>
      </w:r>
      <w:r w:rsidRPr="00D52C4A">
        <w:rPr>
          <w:rFonts w:ascii="Arial" w:eastAsia="Times New Roman" w:hAnsi="Arial" w:cs="Arial"/>
          <w:color w:val="525253"/>
          <w:sz w:val="20"/>
          <w:szCs w:val="20"/>
          <w:lang w:eastAsia="uk-UA"/>
        </w:rPr>
        <w:br/>
        <w:t>- не розбирайте, не викидайте;</w:t>
      </w:r>
      <w:r w:rsidRPr="00D52C4A">
        <w:rPr>
          <w:rFonts w:ascii="Arial" w:eastAsia="Times New Roman" w:hAnsi="Arial" w:cs="Arial"/>
          <w:color w:val="525253"/>
          <w:sz w:val="20"/>
          <w:szCs w:val="20"/>
          <w:lang w:eastAsia="uk-UA"/>
        </w:rPr>
        <w:br/>
        <w:t>- не кидайте у вогонь;</w:t>
      </w:r>
      <w:r w:rsidRPr="00D52C4A">
        <w:rPr>
          <w:rFonts w:ascii="Arial" w:eastAsia="Times New Roman" w:hAnsi="Arial" w:cs="Arial"/>
          <w:color w:val="525253"/>
          <w:sz w:val="20"/>
          <w:szCs w:val="20"/>
          <w:lang w:eastAsia="uk-UA"/>
        </w:rPr>
        <w:br/>
        <w:t>- позначте місцезнаходження та охороняйте;</w:t>
      </w:r>
      <w:r w:rsidRPr="00D52C4A">
        <w:rPr>
          <w:rFonts w:ascii="Arial" w:eastAsia="Times New Roman" w:hAnsi="Arial" w:cs="Arial"/>
          <w:color w:val="525253"/>
          <w:sz w:val="20"/>
          <w:szCs w:val="20"/>
          <w:lang w:eastAsia="uk-UA"/>
        </w:rPr>
        <w:br/>
        <w:t>- негайно </w:t>
      </w:r>
      <w:r w:rsidRPr="00D52C4A">
        <w:rPr>
          <w:rFonts w:ascii="Arial" w:eastAsia="Times New Roman" w:hAnsi="Arial" w:cs="Arial"/>
          <w:b/>
          <w:bCs/>
          <w:color w:val="525253"/>
          <w:sz w:val="20"/>
          <w:szCs w:val="20"/>
          <w:bdr w:val="none" w:sz="0" w:space="0" w:color="auto" w:frame="1"/>
          <w:lang w:eastAsia="uk-UA"/>
        </w:rPr>
        <w:t>зателефонуйте 101</w:t>
      </w:r>
      <w:r w:rsidRPr="00D52C4A">
        <w:rPr>
          <w:rFonts w:ascii="Arial" w:eastAsia="Times New Roman" w:hAnsi="Arial" w:cs="Arial"/>
          <w:color w:val="525253"/>
          <w:sz w:val="20"/>
          <w:szCs w:val="20"/>
          <w:lang w:eastAsia="uk-UA"/>
        </w:rPr>
        <w:t>, назвіть себе і повідомте, звідки дзвоните, поясніть, що ви знайшли, як виглядає об’єкт, чи є поруч населений пункт та громадяни, яким загрожує небезпека;</w:t>
      </w:r>
      <w:r w:rsidRPr="00D52C4A">
        <w:rPr>
          <w:rFonts w:ascii="Arial" w:eastAsia="Times New Roman" w:hAnsi="Arial" w:cs="Arial"/>
          <w:color w:val="525253"/>
          <w:sz w:val="20"/>
          <w:szCs w:val="20"/>
          <w:lang w:eastAsia="uk-UA"/>
        </w:rPr>
        <w:br/>
        <w:t>- не допускайте нікого до прибуття відповідних служб.</w:t>
      </w:r>
    </w:p>
    <w:p w:rsidR="00D52C4A" w:rsidRPr="00D52C4A" w:rsidRDefault="00D52C4A" w:rsidP="00D52C4A">
      <w:pPr>
        <w:shd w:val="clear" w:color="auto" w:fill="F9F9F9"/>
        <w:spacing w:before="168" w:after="168" w:line="312" w:lineRule="atLeast"/>
        <w:textAlignment w:val="baseline"/>
        <w:rPr>
          <w:rFonts w:ascii="Arial" w:eastAsia="Times New Roman" w:hAnsi="Arial" w:cs="Arial"/>
          <w:color w:val="525253"/>
          <w:sz w:val="20"/>
          <w:szCs w:val="20"/>
          <w:lang w:eastAsia="uk-UA"/>
        </w:rPr>
      </w:pPr>
      <w:r w:rsidRPr="00D52C4A">
        <w:rPr>
          <w:rFonts w:ascii="Arial" w:eastAsia="Times New Roman" w:hAnsi="Arial" w:cs="Arial"/>
          <w:noProof/>
          <w:color w:val="525253"/>
          <w:sz w:val="20"/>
          <w:szCs w:val="20"/>
          <w:lang w:eastAsia="uk-UA"/>
        </w:rPr>
        <w:drawing>
          <wp:inline distT="0" distB="0" distL="0" distR="0" wp14:anchorId="2BE1F751" wp14:editId="16D9B199">
            <wp:extent cx="1995805" cy="1459230"/>
            <wp:effectExtent l="0" t="0" r="4445" b="7620"/>
            <wp:docPr id="4" name="Рисунок 4" descr="http://s020.radikal.ru/i701/1501/45/5e4ce280d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020.radikal.ru/i701/1501/45/5e4ce280d02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805" cy="1459230"/>
                    </a:xfrm>
                    <a:prstGeom prst="rect">
                      <a:avLst/>
                    </a:prstGeom>
                    <a:noFill/>
                    <a:ln>
                      <a:noFill/>
                    </a:ln>
                  </pic:spPr>
                </pic:pic>
              </a:graphicData>
            </a:graphic>
          </wp:inline>
        </w:drawing>
      </w:r>
    </w:p>
    <w:p w:rsidR="00D52C4A" w:rsidRPr="00D52C4A" w:rsidRDefault="00D52C4A" w:rsidP="00D52C4A">
      <w:pPr>
        <w:shd w:val="clear" w:color="auto" w:fill="F9F9F9"/>
        <w:spacing w:after="0" w:line="312" w:lineRule="atLeast"/>
        <w:textAlignment w:val="baseline"/>
        <w:rPr>
          <w:rFonts w:ascii="Arial" w:eastAsia="Times New Roman" w:hAnsi="Arial" w:cs="Arial"/>
          <w:color w:val="525253"/>
          <w:sz w:val="20"/>
          <w:szCs w:val="20"/>
          <w:lang w:eastAsia="uk-UA"/>
        </w:rPr>
      </w:pPr>
      <w:r w:rsidRPr="00D52C4A">
        <w:rPr>
          <w:rFonts w:ascii="Arial" w:eastAsia="Times New Roman" w:hAnsi="Arial" w:cs="Arial"/>
          <w:color w:val="525253"/>
          <w:sz w:val="20"/>
          <w:szCs w:val="20"/>
          <w:lang w:eastAsia="uk-UA"/>
        </w:rPr>
        <w:lastRenderedPageBreak/>
        <w:t>Сьогодні терористичні акти здійснюються з використанням вибухових пристроїв і предметів, які часто замасковані під авторучки, мобільні телефони, гаманці, дитячі іграшки, поміщені у звичайні портфелі, сумки, банки, пакунки і залишені у багатолюдних місцях. </w:t>
      </w:r>
      <w:r w:rsidRPr="00D52C4A">
        <w:rPr>
          <w:rFonts w:ascii="Arial" w:eastAsia="Times New Roman" w:hAnsi="Arial" w:cs="Arial"/>
          <w:color w:val="525253"/>
          <w:sz w:val="20"/>
          <w:szCs w:val="20"/>
          <w:lang w:eastAsia="uk-UA"/>
        </w:rPr>
        <w:br/>
        <w:t>Люди часто гублять свої речі і, на щастя, не кожна з них несе небезпеку, але є кілька ознак, що дозволяють запідозрити вибуховий пристрій.</w:t>
      </w:r>
      <w:r w:rsidRPr="00D52C4A">
        <w:rPr>
          <w:rFonts w:ascii="Arial" w:eastAsia="Times New Roman" w:hAnsi="Arial" w:cs="Arial"/>
          <w:color w:val="525253"/>
          <w:sz w:val="20"/>
          <w:szCs w:val="20"/>
          <w:lang w:eastAsia="uk-UA"/>
        </w:rPr>
        <w:br/>
      </w:r>
      <w:r w:rsidRPr="00D52C4A">
        <w:rPr>
          <w:rFonts w:ascii="Arial" w:eastAsia="Times New Roman" w:hAnsi="Arial" w:cs="Arial"/>
          <w:color w:val="525253"/>
          <w:sz w:val="20"/>
          <w:szCs w:val="20"/>
          <w:u w:val="single"/>
          <w:bdr w:val="none" w:sz="0" w:space="0" w:color="auto" w:frame="1"/>
          <w:lang w:eastAsia="uk-UA"/>
        </w:rPr>
        <w:t>Слід звертати увагу на:</w:t>
      </w:r>
      <w:r w:rsidRPr="00D52C4A">
        <w:rPr>
          <w:rFonts w:ascii="Arial" w:eastAsia="Times New Roman" w:hAnsi="Arial" w:cs="Arial"/>
          <w:color w:val="525253"/>
          <w:sz w:val="20"/>
          <w:szCs w:val="20"/>
          <w:lang w:eastAsia="uk-UA"/>
        </w:rPr>
        <w:br/>
        <w:t xml:space="preserve">- </w:t>
      </w:r>
      <w:proofErr w:type="spellStart"/>
      <w:r w:rsidRPr="00D52C4A">
        <w:rPr>
          <w:rFonts w:ascii="Arial" w:eastAsia="Times New Roman" w:hAnsi="Arial" w:cs="Arial"/>
          <w:color w:val="525253"/>
          <w:sz w:val="20"/>
          <w:szCs w:val="20"/>
          <w:lang w:eastAsia="uk-UA"/>
        </w:rPr>
        <w:t>припарковані</w:t>
      </w:r>
      <w:proofErr w:type="spellEnd"/>
      <w:r w:rsidRPr="00D52C4A">
        <w:rPr>
          <w:rFonts w:ascii="Arial" w:eastAsia="Times New Roman" w:hAnsi="Arial" w:cs="Arial"/>
          <w:color w:val="525253"/>
          <w:sz w:val="20"/>
          <w:szCs w:val="20"/>
          <w:lang w:eastAsia="uk-UA"/>
        </w:rPr>
        <w:t xml:space="preserve"> біля будівель автомашини, власник яких невідомий або державні номери якого не знайомі мешканцям, а також коли автомобіль здається безгосподарним;</w:t>
      </w:r>
    </w:p>
    <w:p w:rsidR="00D52C4A" w:rsidRPr="00D52C4A" w:rsidRDefault="00D52C4A" w:rsidP="00D52C4A">
      <w:pPr>
        <w:shd w:val="clear" w:color="auto" w:fill="F9F9F9"/>
        <w:spacing w:before="168" w:after="168" w:line="312" w:lineRule="atLeast"/>
        <w:textAlignment w:val="baseline"/>
        <w:rPr>
          <w:rFonts w:ascii="Arial" w:eastAsia="Times New Roman" w:hAnsi="Arial" w:cs="Arial"/>
          <w:color w:val="525253"/>
          <w:sz w:val="20"/>
          <w:szCs w:val="20"/>
          <w:lang w:eastAsia="uk-UA"/>
        </w:rPr>
      </w:pPr>
      <w:r w:rsidRPr="00D52C4A">
        <w:rPr>
          <w:rFonts w:ascii="Arial" w:eastAsia="Times New Roman" w:hAnsi="Arial" w:cs="Arial"/>
          <w:noProof/>
          <w:color w:val="525253"/>
          <w:sz w:val="20"/>
          <w:szCs w:val="20"/>
          <w:lang w:eastAsia="uk-UA"/>
        </w:rPr>
        <w:drawing>
          <wp:inline distT="0" distB="0" distL="0" distR="0" wp14:anchorId="4AE712E2" wp14:editId="1DCC3A73">
            <wp:extent cx="2320925" cy="1969770"/>
            <wp:effectExtent l="0" t="0" r="3175" b="0"/>
            <wp:docPr id="5" name="Рисунок 5" descr="http://s017.radikal.ru/i403/1501/76/a9617dc6b9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017.radikal.ru/i403/1501/76/a9617dc6b9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0925" cy="1969770"/>
                    </a:xfrm>
                    <a:prstGeom prst="rect">
                      <a:avLst/>
                    </a:prstGeom>
                    <a:noFill/>
                    <a:ln>
                      <a:noFill/>
                    </a:ln>
                  </pic:spPr>
                </pic:pic>
              </a:graphicData>
            </a:graphic>
          </wp:inline>
        </w:drawing>
      </w:r>
      <w:r w:rsidRPr="00D52C4A">
        <w:rPr>
          <w:rFonts w:ascii="Arial" w:eastAsia="Times New Roman" w:hAnsi="Arial" w:cs="Arial"/>
          <w:color w:val="525253"/>
          <w:sz w:val="20"/>
          <w:szCs w:val="20"/>
          <w:lang w:eastAsia="uk-UA"/>
        </w:rPr>
        <w:br/>
        <w:t>- наявність у знайденому механізмі антени або приєднаних до нього дротів;</w:t>
      </w:r>
      <w:r w:rsidRPr="00D52C4A">
        <w:rPr>
          <w:rFonts w:ascii="Arial" w:eastAsia="Times New Roman" w:hAnsi="Arial" w:cs="Arial"/>
          <w:color w:val="525253"/>
          <w:sz w:val="20"/>
          <w:szCs w:val="20"/>
          <w:lang w:eastAsia="uk-UA"/>
        </w:rPr>
        <w:br/>
        <w:t>- звуки, що лунають від предмета (цокання годинника, сигнали через певний проміжок часу), мигтіння індикаторної лампочки;</w:t>
      </w:r>
      <w:r w:rsidRPr="00D52C4A">
        <w:rPr>
          <w:rFonts w:ascii="Arial" w:eastAsia="Times New Roman" w:hAnsi="Arial" w:cs="Arial"/>
          <w:color w:val="525253"/>
          <w:sz w:val="20"/>
          <w:szCs w:val="20"/>
          <w:lang w:eastAsia="uk-UA"/>
        </w:rPr>
        <w:br/>
        <w:t>- наявність джерел живлення на механізмі або поряд з ним (батарейки, акумулятори тощо);</w:t>
      </w:r>
      <w:r w:rsidRPr="00D52C4A">
        <w:rPr>
          <w:rFonts w:ascii="Arial" w:eastAsia="Times New Roman" w:hAnsi="Arial" w:cs="Arial"/>
          <w:color w:val="525253"/>
          <w:sz w:val="20"/>
          <w:szCs w:val="20"/>
          <w:lang w:eastAsia="uk-UA"/>
        </w:rPr>
        <w:br/>
        <w:t>- наявність розтяжки дротів або дротів, що тягнуться від механізму на велику відстань;</w:t>
      </w:r>
      <w:r w:rsidRPr="00D52C4A">
        <w:rPr>
          <w:rFonts w:ascii="Arial" w:eastAsia="Times New Roman" w:hAnsi="Arial" w:cs="Arial"/>
          <w:color w:val="525253"/>
          <w:sz w:val="20"/>
          <w:szCs w:val="20"/>
          <w:lang w:eastAsia="uk-UA"/>
        </w:rPr>
        <w:br/>
        <w:t>- специфічний запах.</w:t>
      </w:r>
      <w:r w:rsidRPr="00D52C4A">
        <w:rPr>
          <w:rFonts w:ascii="Arial" w:eastAsia="Times New Roman" w:hAnsi="Arial" w:cs="Arial"/>
          <w:color w:val="525253"/>
          <w:sz w:val="20"/>
          <w:szCs w:val="20"/>
          <w:lang w:eastAsia="uk-UA"/>
        </w:rPr>
        <w:br/>
        <w:t>Якщо знайдений предмет не повинен, як Вам здається, знаходитися «в цьому місці і в цей час», не залишайте цей факт без уваги.</w:t>
      </w:r>
      <w:r w:rsidRPr="00D52C4A">
        <w:rPr>
          <w:rFonts w:ascii="Arial" w:eastAsia="Times New Roman" w:hAnsi="Arial" w:cs="Arial"/>
          <w:color w:val="525253"/>
          <w:sz w:val="20"/>
          <w:szCs w:val="20"/>
          <w:lang w:eastAsia="uk-UA"/>
        </w:rPr>
        <w:br/>
        <w:t>Якщо Ви знайшли забуту річ у громадському транспорті, опитайте людей, які знаходяться поряд. Постарайтеся встановити, чия вона або хто міг би її залишити. Якщо господар не встановлений, негайно повідомте про знахідку водія (кондуктора). </w:t>
      </w:r>
      <w:r w:rsidRPr="00D52C4A">
        <w:rPr>
          <w:rFonts w:ascii="Arial" w:eastAsia="Times New Roman" w:hAnsi="Arial" w:cs="Arial"/>
          <w:color w:val="525253"/>
          <w:sz w:val="20"/>
          <w:szCs w:val="20"/>
          <w:lang w:eastAsia="uk-UA"/>
        </w:rPr>
        <w:br/>
        <w:t>У разі знаходження підозрілого предмета в під'їзді свого будинку та за неможливості встановлення власника – негайно повідомте про знахідку у Ваше відділення міліції.</w:t>
      </w:r>
      <w:r w:rsidRPr="00D52C4A">
        <w:rPr>
          <w:rFonts w:ascii="Arial" w:eastAsia="Times New Roman" w:hAnsi="Arial" w:cs="Arial"/>
          <w:color w:val="525253"/>
          <w:sz w:val="20"/>
          <w:szCs w:val="20"/>
          <w:lang w:eastAsia="uk-UA"/>
        </w:rPr>
        <w:br/>
        <w:t>Якщо Ви знайшли підозрілий предмет в установі, негайно повідомте про знахідку адміністрацію.</w:t>
      </w:r>
    </w:p>
    <w:p w:rsidR="00D52C4A" w:rsidRPr="00D52C4A" w:rsidRDefault="00D52C4A" w:rsidP="00D52C4A">
      <w:pPr>
        <w:shd w:val="clear" w:color="auto" w:fill="F9F9F9"/>
        <w:spacing w:before="168" w:after="168" w:line="312" w:lineRule="atLeast"/>
        <w:textAlignment w:val="baseline"/>
        <w:rPr>
          <w:rFonts w:ascii="Arial" w:eastAsia="Times New Roman" w:hAnsi="Arial" w:cs="Arial"/>
          <w:color w:val="525253"/>
          <w:sz w:val="20"/>
          <w:szCs w:val="20"/>
          <w:lang w:eastAsia="uk-UA"/>
        </w:rPr>
      </w:pPr>
      <w:r w:rsidRPr="00D52C4A">
        <w:rPr>
          <w:rFonts w:ascii="Arial" w:eastAsia="Times New Roman" w:hAnsi="Arial" w:cs="Arial"/>
          <w:noProof/>
          <w:color w:val="525253"/>
          <w:sz w:val="20"/>
          <w:szCs w:val="20"/>
          <w:lang w:eastAsia="uk-UA"/>
        </w:rPr>
        <w:drawing>
          <wp:inline distT="0" distB="0" distL="0" distR="0" wp14:anchorId="5C30E307" wp14:editId="5A827907">
            <wp:extent cx="2286000" cy="1776095"/>
            <wp:effectExtent l="0" t="0" r="0" b="0"/>
            <wp:docPr id="6" name="Рисунок 6" descr="http://s015.radikal.ru/i332/1501/d2/9a1d23be68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015.radikal.ru/i332/1501/d2/9a1d23be68e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776095"/>
                    </a:xfrm>
                    <a:prstGeom prst="rect">
                      <a:avLst/>
                    </a:prstGeom>
                    <a:noFill/>
                    <a:ln>
                      <a:noFill/>
                    </a:ln>
                  </pic:spPr>
                </pic:pic>
              </a:graphicData>
            </a:graphic>
          </wp:inline>
        </w:drawing>
      </w:r>
    </w:p>
    <w:p w:rsidR="00D52C4A" w:rsidRPr="00D52C4A" w:rsidRDefault="00D52C4A" w:rsidP="00D52C4A">
      <w:pPr>
        <w:shd w:val="clear" w:color="auto" w:fill="F9F9F9"/>
        <w:spacing w:after="0" w:line="312" w:lineRule="atLeast"/>
        <w:textAlignment w:val="baseline"/>
        <w:rPr>
          <w:rFonts w:ascii="Arial" w:eastAsia="Times New Roman" w:hAnsi="Arial" w:cs="Arial"/>
          <w:color w:val="525253"/>
          <w:sz w:val="20"/>
          <w:szCs w:val="20"/>
          <w:lang w:eastAsia="uk-UA"/>
        </w:rPr>
      </w:pPr>
      <w:r w:rsidRPr="00D52C4A">
        <w:rPr>
          <w:rFonts w:ascii="Arial" w:eastAsia="Times New Roman" w:hAnsi="Arial" w:cs="Arial"/>
          <w:b/>
          <w:bCs/>
          <w:i/>
          <w:iCs/>
          <w:color w:val="525253"/>
          <w:sz w:val="20"/>
          <w:szCs w:val="20"/>
          <w:bdr w:val="none" w:sz="0" w:space="0" w:color="auto" w:frame="1"/>
          <w:lang w:eastAsia="uk-UA"/>
        </w:rPr>
        <w:t>При виявленні вибухонебезпечного пристрою:</w:t>
      </w:r>
      <w:r w:rsidRPr="00D52C4A">
        <w:rPr>
          <w:rFonts w:ascii="Arial" w:eastAsia="Times New Roman" w:hAnsi="Arial" w:cs="Arial"/>
          <w:color w:val="525253"/>
          <w:sz w:val="20"/>
          <w:szCs w:val="20"/>
          <w:lang w:eastAsia="uk-UA"/>
        </w:rPr>
        <w:br/>
        <w:t>1. Негайно повідомте чергові служби органів внутрішніх справ, цивільного захисту.</w:t>
      </w:r>
      <w:r w:rsidRPr="00D52C4A">
        <w:rPr>
          <w:rFonts w:ascii="Arial" w:eastAsia="Times New Roman" w:hAnsi="Arial" w:cs="Arial"/>
          <w:color w:val="525253"/>
          <w:sz w:val="20"/>
          <w:szCs w:val="20"/>
          <w:lang w:eastAsia="uk-UA"/>
        </w:rPr>
        <w:br/>
        <w:t>2. Не підходьте до предмета, не торкайтеся і не пересувайте його, не допускайте до знахідки інших людей.</w:t>
      </w:r>
      <w:r w:rsidRPr="00D52C4A">
        <w:rPr>
          <w:rFonts w:ascii="Arial" w:eastAsia="Times New Roman" w:hAnsi="Arial" w:cs="Arial"/>
          <w:color w:val="525253"/>
          <w:sz w:val="20"/>
          <w:szCs w:val="20"/>
          <w:lang w:eastAsia="uk-UA"/>
        </w:rPr>
        <w:br/>
        <w:t>3. Припиніть всі види робіт у районі виявлення вибухонебезпечного предмета.</w:t>
      </w:r>
      <w:r w:rsidRPr="00D52C4A">
        <w:rPr>
          <w:rFonts w:ascii="Arial" w:eastAsia="Times New Roman" w:hAnsi="Arial" w:cs="Arial"/>
          <w:color w:val="525253"/>
          <w:sz w:val="20"/>
          <w:szCs w:val="20"/>
          <w:lang w:eastAsia="uk-UA"/>
        </w:rPr>
        <w:br/>
      </w:r>
      <w:r w:rsidRPr="00D52C4A">
        <w:rPr>
          <w:rFonts w:ascii="Arial" w:eastAsia="Times New Roman" w:hAnsi="Arial" w:cs="Arial"/>
          <w:color w:val="525253"/>
          <w:sz w:val="20"/>
          <w:szCs w:val="20"/>
          <w:lang w:eastAsia="uk-UA"/>
        </w:rPr>
        <w:lastRenderedPageBreak/>
        <w:t>4. Не користуйтеся засобами радіозв’язку, мобільними телефонами (вони можуть спровокувати вибух).</w:t>
      </w:r>
      <w:r w:rsidRPr="00D52C4A">
        <w:rPr>
          <w:rFonts w:ascii="Arial" w:eastAsia="Times New Roman" w:hAnsi="Arial" w:cs="Arial"/>
          <w:color w:val="525253"/>
          <w:sz w:val="20"/>
          <w:szCs w:val="20"/>
          <w:lang w:eastAsia="uk-UA"/>
        </w:rPr>
        <w:br/>
        <w:t>5. Дочекайтеся прибуття фахівців, укажіть місце знахідки та повідомте час її виявлення.</w:t>
      </w:r>
    </w:p>
    <w:p w:rsidR="00D52C4A" w:rsidRPr="00D52C4A" w:rsidRDefault="00D52C4A" w:rsidP="00D52C4A">
      <w:pPr>
        <w:shd w:val="clear" w:color="auto" w:fill="F9F9F9"/>
        <w:spacing w:after="0" w:line="312" w:lineRule="atLeast"/>
        <w:textAlignment w:val="baseline"/>
        <w:rPr>
          <w:rFonts w:ascii="Arial" w:eastAsia="Times New Roman" w:hAnsi="Arial" w:cs="Arial"/>
          <w:color w:val="525253"/>
          <w:sz w:val="20"/>
          <w:szCs w:val="20"/>
          <w:lang w:eastAsia="uk-UA"/>
        </w:rPr>
      </w:pPr>
      <w:r w:rsidRPr="00D52C4A">
        <w:rPr>
          <w:rFonts w:ascii="Arial" w:eastAsia="Times New Roman" w:hAnsi="Arial" w:cs="Arial"/>
          <w:b/>
          <w:bCs/>
          <w:i/>
          <w:iCs/>
          <w:color w:val="525253"/>
          <w:sz w:val="20"/>
          <w:szCs w:val="20"/>
          <w:bdr w:val="none" w:sz="0" w:space="0" w:color="auto" w:frame="1"/>
          <w:lang w:eastAsia="uk-UA"/>
        </w:rPr>
        <w:t>У випадку, коли в будинку знайдено вибуховий пристрій і Вас евакуюють:</w:t>
      </w:r>
      <w:r w:rsidRPr="00D52C4A">
        <w:rPr>
          <w:rFonts w:ascii="Arial" w:eastAsia="Times New Roman" w:hAnsi="Arial" w:cs="Arial"/>
          <w:color w:val="525253"/>
          <w:sz w:val="20"/>
          <w:szCs w:val="20"/>
          <w:lang w:eastAsia="uk-UA"/>
        </w:rPr>
        <w:br/>
        <w:t>- одягніть одяг з довгими рукавами, щільні брюки і взуття на товстій підошві. Це може захистити від осколків скла;</w:t>
      </w:r>
      <w:r w:rsidRPr="00D52C4A">
        <w:rPr>
          <w:rFonts w:ascii="Arial" w:eastAsia="Times New Roman" w:hAnsi="Arial" w:cs="Arial"/>
          <w:color w:val="525253"/>
          <w:sz w:val="20"/>
          <w:szCs w:val="20"/>
          <w:lang w:eastAsia="uk-UA"/>
        </w:rPr>
        <w:br/>
        <w:t>- візьміть документи (паспорт, свідоцтво про народження дітей тощо), гроші;</w:t>
      </w:r>
      <w:r w:rsidRPr="00D52C4A">
        <w:rPr>
          <w:rFonts w:ascii="Arial" w:eastAsia="Times New Roman" w:hAnsi="Arial" w:cs="Arial"/>
          <w:color w:val="525253"/>
          <w:sz w:val="20"/>
          <w:szCs w:val="20"/>
          <w:lang w:eastAsia="uk-UA"/>
        </w:rPr>
        <w:br/>
        <w:t>- відключіть електроенергію, воду й газ. У темряві в жодному випадку не запалюйте сірника або свічки, а користуйтеся ліхтариком;</w:t>
      </w:r>
      <w:r w:rsidRPr="00D52C4A">
        <w:rPr>
          <w:rFonts w:ascii="Arial" w:eastAsia="Times New Roman" w:hAnsi="Arial" w:cs="Arial"/>
          <w:color w:val="525253"/>
          <w:sz w:val="20"/>
          <w:szCs w:val="20"/>
          <w:lang w:eastAsia="uk-UA"/>
        </w:rPr>
        <w:br/>
        <w:t>- перевірте, як йдуть справи у сусідів, – їм може знадобитися допомога;</w:t>
      </w:r>
      <w:r w:rsidRPr="00D52C4A">
        <w:rPr>
          <w:rFonts w:ascii="Arial" w:eastAsia="Times New Roman" w:hAnsi="Arial" w:cs="Arial"/>
          <w:color w:val="525253"/>
          <w:sz w:val="20"/>
          <w:szCs w:val="20"/>
          <w:lang w:eastAsia="uk-UA"/>
        </w:rPr>
        <w:br/>
        <w:t>- обов’язково закрийте вхідні двері на замок – це захистить приміщення від можливого проникнення мародерів;</w:t>
      </w:r>
      <w:r w:rsidRPr="00D52C4A">
        <w:rPr>
          <w:rFonts w:ascii="Arial" w:eastAsia="Times New Roman" w:hAnsi="Arial" w:cs="Arial"/>
          <w:color w:val="525253"/>
          <w:sz w:val="20"/>
          <w:szCs w:val="20"/>
          <w:lang w:eastAsia="uk-UA"/>
        </w:rPr>
        <w:br/>
        <w:t>- під час евакуації слідуйте маршрутом, указаним органами, що проводять евакуацію. Не намагайтеся скоротити шлях, тому що деякі райони або зони можуть бути закриті для пересування;</w:t>
      </w:r>
      <w:r w:rsidRPr="00D52C4A">
        <w:rPr>
          <w:rFonts w:ascii="Arial" w:eastAsia="Times New Roman" w:hAnsi="Arial" w:cs="Arial"/>
          <w:color w:val="525253"/>
          <w:sz w:val="20"/>
          <w:szCs w:val="20"/>
          <w:lang w:eastAsia="uk-UA"/>
        </w:rPr>
        <w:br/>
        <w:t>- тримайтеся подалі від ліній електропостачання, що впали;</w:t>
      </w:r>
      <w:r w:rsidRPr="00D52C4A">
        <w:rPr>
          <w:rFonts w:ascii="Arial" w:eastAsia="Times New Roman" w:hAnsi="Arial" w:cs="Arial"/>
          <w:color w:val="525253"/>
          <w:sz w:val="20"/>
          <w:szCs w:val="20"/>
          <w:lang w:eastAsia="uk-UA"/>
        </w:rPr>
        <w:br/>
        <w:t xml:space="preserve">- з безпечного місця зателефонуйте рідним та близьким і стисло </w:t>
      </w:r>
      <w:proofErr w:type="spellStart"/>
      <w:r w:rsidRPr="00D52C4A">
        <w:rPr>
          <w:rFonts w:ascii="Arial" w:eastAsia="Times New Roman" w:hAnsi="Arial" w:cs="Arial"/>
          <w:color w:val="525253"/>
          <w:sz w:val="20"/>
          <w:szCs w:val="20"/>
          <w:lang w:eastAsia="uk-UA"/>
        </w:rPr>
        <w:t>повідомьте</w:t>
      </w:r>
      <w:proofErr w:type="spellEnd"/>
      <w:r w:rsidRPr="00D52C4A">
        <w:rPr>
          <w:rFonts w:ascii="Arial" w:eastAsia="Times New Roman" w:hAnsi="Arial" w:cs="Arial"/>
          <w:color w:val="525253"/>
          <w:sz w:val="20"/>
          <w:szCs w:val="20"/>
          <w:lang w:eastAsia="uk-UA"/>
        </w:rPr>
        <w:t xml:space="preserve"> про своє місцезнаходження, самопочуття.</w:t>
      </w:r>
      <w:r w:rsidRPr="00D52C4A">
        <w:rPr>
          <w:rFonts w:ascii="Arial" w:eastAsia="Times New Roman" w:hAnsi="Arial" w:cs="Arial"/>
          <w:color w:val="525253"/>
          <w:sz w:val="20"/>
          <w:szCs w:val="20"/>
          <w:lang w:eastAsia="uk-UA"/>
        </w:rPr>
        <w:br/>
      </w:r>
      <w:r w:rsidRPr="00D52C4A">
        <w:rPr>
          <w:rFonts w:ascii="Arial" w:eastAsia="Times New Roman" w:hAnsi="Arial" w:cs="Arial"/>
          <w:noProof/>
          <w:color w:val="525253"/>
          <w:sz w:val="20"/>
          <w:szCs w:val="20"/>
          <w:lang w:eastAsia="uk-UA"/>
        </w:rPr>
        <w:drawing>
          <wp:inline distT="0" distB="0" distL="0" distR="0" wp14:anchorId="44733956" wp14:editId="136B68DE">
            <wp:extent cx="2655570" cy="1723390"/>
            <wp:effectExtent l="0" t="0" r="0" b="0"/>
            <wp:docPr id="7" name="Рисунок 7" descr="http://s14.radikal.ru/i187/1501/cd/bc407d07e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4.radikal.ru/i187/1501/cd/bc407d07e3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570" cy="1723390"/>
                    </a:xfrm>
                    <a:prstGeom prst="rect">
                      <a:avLst/>
                    </a:prstGeom>
                    <a:noFill/>
                    <a:ln>
                      <a:noFill/>
                    </a:ln>
                  </pic:spPr>
                </pic:pic>
              </a:graphicData>
            </a:graphic>
          </wp:inline>
        </w:drawing>
      </w:r>
      <w:r w:rsidRPr="00D52C4A">
        <w:rPr>
          <w:rFonts w:ascii="Arial" w:eastAsia="Times New Roman" w:hAnsi="Arial" w:cs="Arial"/>
          <w:color w:val="525253"/>
          <w:sz w:val="20"/>
          <w:szCs w:val="20"/>
          <w:lang w:eastAsia="uk-UA"/>
        </w:rPr>
        <w:t>Якщо Ви опинилися поблизу вибуху, стримайте свою цікавість і не намагайтеся наблизитись до епіцентру, щоб подивитись або допомогти рятівникам. Розмінуванням, знешкодженням або знищенням вибухонебезпечних предметів займаються лише підготовлені фахівці-сапери, допущені до цього виду робіт. Найкраще, що Ви можете зробити, – залишити небезпечне місце. До того ж варто знати, що зловмисники часто встановлюють бомби парами, щоб через деякий час після вибуху першої з них пролунав другий вибух. Зловмисники розраховують на те, що після першого вибуху на його місці зберуться люди, у тому числі і представники силових структур, і при повторному вибуху жертв буде набагато більше.</w:t>
      </w:r>
    </w:p>
    <w:p w:rsidR="00D52C4A" w:rsidRPr="00D52C4A" w:rsidRDefault="00D52C4A" w:rsidP="00D52C4A">
      <w:pPr>
        <w:shd w:val="clear" w:color="auto" w:fill="F9F9F9"/>
        <w:spacing w:after="0" w:line="312" w:lineRule="atLeast"/>
        <w:textAlignment w:val="baseline"/>
        <w:rPr>
          <w:rFonts w:ascii="Arial" w:eastAsia="Times New Roman" w:hAnsi="Arial" w:cs="Arial"/>
          <w:color w:val="525253"/>
          <w:sz w:val="20"/>
          <w:szCs w:val="20"/>
          <w:lang w:eastAsia="uk-UA"/>
        </w:rPr>
      </w:pPr>
      <w:r w:rsidRPr="00D52C4A">
        <w:rPr>
          <w:rFonts w:ascii="Arial" w:eastAsia="Times New Roman" w:hAnsi="Arial" w:cs="Arial"/>
          <w:b/>
          <w:bCs/>
          <w:color w:val="525253"/>
          <w:sz w:val="20"/>
          <w:szCs w:val="20"/>
          <w:bdr w:val="none" w:sz="0" w:space="0" w:color="auto" w:frame="1"/>
          <w:lang w:eastAsia="uk-UA"/>
        </w:rPr>
        <w:t>Від Ваших правильних дій залежить життя та здоров’я Ваше і оточуючих!</w:t>
      </w:r>
    </w:p>
    <w:p w:rsidR="00D52C4A" w:rsidRPr="00D52C4A" w:rsidRDefault="00D52C4A" w:rsidP="00D52C4A">
      <w:pPr>
        <w:shd w:val="clear" w:color="auto" w:fill="F9F9F9"/>
        <w:spacing w:after="0" w:line="312" w:lineRule="atLeast"/>
        <w:textAlignment w:val="baseline"/>
        <w:rPr>
          <w:rFonts w:ascii="Arial" w:eastAsia="Times New Roman" w:hAnsi="Arial" w:cs="Arial"/>
          <w:color w:val="525253"/>
          <w:sz w:val="20"/>
          <w:szCs w:val="20"/>
          <w:lang w:eastAsia="uk-UA"/>
        </w:rPr>
      </w:pPr>
      <w:r w:rsidRPr="00D52C4A">
        <w:rPr>
          <w:rFonts w:ascii="Arial" w:eastAsia="Times New Roman" w:hAnsi="Arial" w:cs="Arial"/>
          <w:color w:val="525253"/>
          <w:sz w:val="20"/>
          <w:szCs w:val="20"/>
          <w:lang w:eastAsia="uk-UA"/>
        </w:rPr>
        <w:br/>
      </w:r>
      <w:r w:rsidRPr="00D52C4A">
        <w:rPr>
          <w:rFonts w:ascii="Arial" w:eastAsia="Times New Roman" w:hAnsi="Arial" w:cs="Arial"/>
          <w:b/>
          <w:bCs/>
          <w:color w:val="525253"/>
          <w:sz w:val="20"/>
          <w:szCs w:val="20"/>
          <w:bdr w:val="none" w:sz="0" w:space="0" w:color="auto" w:frame="1"/>
          <w:lang w:eastAsia="uk-UA"/>
        </w:rPr>
        <w:t>Розроблено:</w:t>
      </w:r>
      <w:r w:rsidRPr="00D52C4A">
        <w:rPr>
          <w:rFonts w:ascii="Arial" w:eastAsia="Times New Roman" w:hAnsi="Arial" w:cs="Arial"/>
          <w:color w:val="525253"/>
          <w:sz w:val="20"/>
          <w:szCs w:val="20"/>
          <w:lang w:eastAsia="uk-UA"/>
        </w:rPr>
        <w:t> науково-методична лабораторія основ здоров’я, безпеки життєдіяльності та охорони праці комунального закладу «КОІППО імені Василя Сухомлинського».</w:t>
      </w:r>
    </w:p>
    <w:p w:rsidR="00DB4B0B" w:rsidRDefault="00DB4B0B"/>
    <w:sectPr w:rsidR="00DB4B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4A"/>
    <w:rsid w:val="00001A45"/>
    <w:rsid w:val="000048A4"/>
    <w:rsid w:val="000119A6"/>
    <w:rsid w:val="000150B7"/>
    <w:rsid w:val="0001543B"/>
    <w:rsid w:val="000154C4"/>
    <w:rsid w:val="000164DC"/>
    <w:rsid w:val="00016E02"/>
    <w:rsid w:val="00022A46"/>
    <w:rsid w:val="0002374E"/>
    <w:rsid w:val="00023F24"/>
    <w:rsid w:val="000258A6"/>
    <w:rsid w:val="00027B98"/>
    <w:rsid w:val="000366FA"/>
    <w:rsid w:val="000428B5"/>
    <w:rsid w:val="00047778"/>
    <w:rsid w:val="000478C7"/>
    <w:rsid w:val="00047E4E"/>
    <w:rsid w:val="00051B96"/>
    <w:rsid w:val="00054892"/>
    <w:rsid w:val="00054D0C"/>
    <w:rsid w:val="00055DFC"/>
    <w:rsid w:val="00056417"/>
    <w:rsid w:val="00060D25"/>
    <w:rsid w:val="00061D96"/>
    <w:rsid w:val="000648BD"/>
    <w:rsid w:val="000672A9"/>
    <w:rsid w:val="00067676"/>
    <w:rsid w:val="00073E3A"/>
    <w:rsid w:val="0008027B"/>
    <w:rsid w:val="000810A0"/>
    <w:rsid w:val="00082C66"/>
    <w:rsid w:val="00085DBD"/>
    <w:rsid w:val="00093AF2"/>
    <w:rsid w:val="00094364"/>
    <w:rsid w:val="00095CAB"/>
    <w:rsid w:val="0009684A"/>
    <w:rsid w:val="000A03BE"/>
    <w:rsid w:val="000B18CB"/>
    <w:rsid w:val="000C0473"/>
    <w:rsid w:val="000C1CAF"/>
    <w:rsid w:val="000C4A62"/>
    <w:rsid w:val="000C4A70"/>
    <w:rsid w:val="000C52E5"/>
    <w:rsid w:val="000C61F3"/>
    <w:rsid w:val="000D2D72"/>
    <w:rsid w:val="000E04EA"/>
    <w:rsid w:val="000E0B3F"/>
    <w:rsid w:val="000E1E95"/>
    <w:rsid w:val="000E6582"/>
    <w:rsid w:val="000E6E5F"/>
    <w:rsid w:val="000E7830"/>
    <w:rsid w:val="000F1790"/>
    <w:rsid w:val="000F53F3"/>
    <w:rsid w:val="001005B4"/>
    <w:rsid w:val="0010289C"/>
    <w:rsid w:val="0010291A"/>
    <w:rsid w:val="001059B3"/>
    <w:rsid w:val="001077BB"/>
    <w:rsid w:val="00111355"/>
    <w:rsid w:val="00113B46"/>
    <w:rsid w:val="00114F71"/>
    <w:rsid w:val="00120824"/>
    <w:rsid w:val="00122A0D"/>
    <w:rsid w:val="00123B07"/>
    <w:rsid w:val="00125463"/>
    <w:rsid w:val="00131043"/>
    <w:rsid w:val="00132684"/>
    <w:rsid w:val="00132CE7"/>
    <w:rsid w:val="00136CA6"/>
    <w:rsid w:val="0013792D"/>
    <w:rsid w:val="0014102E"/>
    <w:rsid w:val="00143598"/>
    <w:rsid w:val="00143691"/>
    <w:rsid w:val="00143AE0"/>
    <w:rsid w:val="00145045"/>
    <w:rsid w:val="00145428"/>
    <w:rsid w:val="0015139B"/>
    <w:rsid w:val="001551B1"/>
    <w:rsid w:val="00157E82"/>
    <w:rsid w:val="001606BC"/>
    <w:rsid w:val="00163D98"/>
    <w:rsid w:val="00163F4B"/>
    <w:rsid w:val="001669FA"/>
    <w:rsid w:val="00172469"/>
    <w:rsid w:val="00173045"/>
    <w:rsid w:val="00174136"/>
    <w:rsid w:val="00183C8B"/>
    <w:rsid w:val="00183F61"/>
    <w:rsid w:val="00186FF3"/>
    <w:rsid w:val="00192E7B"/>
    <w:rsid w:val="00196D0A"/>
    <w:rsid w:val="0019726E"/>
    <w:rsid w:val="001A22C1"/>
    <w:rsid w:val="001A356E"/>
    <w:rsid w:val="001B0CA7"/>
    <w:rsid w:val="001B24E9"/>
    <w:rsid w:val="001B6607"/>
    <w:rsid w:val="001B6764"/>
    <w:rsid w:val="001B77AF"/>
    <w:rsid w:val="001B77F7"/>
    <w:rsid w:val="001C04D1"/>
    <w:rsid w:val="001C07C8"/>
    <w:rsid w:val="001C401C"/>
    <w:rsid w:val="001D0AE7"/>
    <w:rsid w:val="001D5C04"/>
    <w:rsid w:val="001D6991"/>
    <w:rsid w:val="001E43E4"/>
    <w:rsid w:val="001E668B"/>
    <w:rsid w:val="001E72E9"/>
    <w:rsid w:val="001E7560"/>
    <w:rsid w:val="001F02B8"/>
    <w:rsid w:val="001F0AEC"/>
    <w:rsid w:val="001F51B1"/>
    <w:rsid w:val="001F5CA2"/>
    <w:rsid w:val="001F60F3"/>
    <w:rsid w:val="001F6F2F"/>
    <w:rsid w:val="00202AFB"/>
    <w:rsid w:val="002104B3"/>
    <w:rsid w:val="00211364"/>
    <w:rsid w:val="00213E60"/>
    <w:rsid w:val="0021640F"/>
    <w:rsid w:val="00216A15"/>
    <w:rsid w:val="00217654"/>
    <w:rsid w:val="002205D5"/>
    <w:rsid w:val="002214F3"/>
    <w:rsid w:val="00222A9D"/>
    <w:rsid w:val="00225916"/>
    <w:rsid w:val="00230346"/>
    <w:rsid w:val="00233A35"/>
    <w:rsid w:val="00233EE3"/>
    <w:rsid w:val="0023457C"/>
    <w:rsid w:val="00237886"/>
    <w:rsid w:val="002407BB"/>
    <w:rsid w:val="00241ED3"/>
    <w:rsid w:val="00247520"/>
    <w:rsid w:val="00252BB5"/>
    <w:rsid w:val="002530E9"/>
    <w:rsid w:val="00253548"/>
    <w:rsid w:val="00254A81"/>
    <w:rsid w:val="00257E9A"/>
    <w:rsid w:val="00260294"/>
    <w:rsid w:val="002644FC"/>
    <w:rsid w:val="002678B8"/>
    <w:rsid w:val="002711C8"/>
    <w:rsid w:val="0027511A"/>
    <w:rsid w:val="00276E01"/>
    <w:rsid w:val="0027724E"/>
    <w:rsid w:val="0027759E"/>
    <w:rsid w:val="0028378A"/>
    <w:rsid w:val="002837AE"/>
    <w:rsid w:val="0028593B"/>
    <w:rsid w:val="002876EF"/>
    <w:rsid w:val="002908F1"/>
    <w:rsid w:val="00290E21"/>
    <w:rsid w:val="0029218D"/>
    <w:rsid w:val="0029619E"/>
    <w:rsid w:val="0029735D"/>
    <w:rsid w:val="002A3BA8"/>
    <w:rsid w:val="002A5381"/>
    <w:rsid w:val="002B3097"/>
    <w:rsid w:val="002B4615"/>
    <w:rsid w:val="002B73EF"/>
    <w:rsid w:val="002D0117"/>
    <w:rsid w:val="002D4392"/>
    <w:rsid w:val="002E213E"/>
    <w:rsid w:val="002E2673"/>
    <w:rsid w:val="002E2F86"/>
    <w:rsid w:val="002E631A"/>
    <w:rsid w:val="002F0426"/>
    <w:rsid w:val="002F14CC"/>
    <w:rsid w:val="002F2BB1"/>
    <w:rsid w:val="002F4631"/>
    <w:rsid w:val="003006D6"/>
    <w:rsid w:val="00301EAF"/>
    <w:rsid w:val="003028D6"/>
    <w:rsid w:val="003102C4"/>
    <w:rsid w:val="003121D1"/>
    <w:rsid w:val="00312776"/>
    <w:rsid w:val="00313DB8"/>
    <w:rsid w:val="00313E73"/>
    <w:rsid w:val="00314B17"/>
    <w:rsid w:val="00315746"/>
    <w:rsid w:val="00322BE0"/>
    <w:rsid w:val="0032704B"/>
    <w:rsid w:val="0033296E"/>
    <w:rsid w:val="00334252"/>
    <w:rsid w:val="00340C83"/>
    <w:rsid w:val="00341557"/>
    <w:rsid w:val="00350CC9"/>
    <w:rsid w:val="00353212"/>
    <w:rsid w:val="003536AE"/>
    <w:rsid w:val="003576EE"/>
    <w:rsid w:val="003612A3"/>
    <w:rsid w:val="0036197C"/>
    <w:rsid w:val="00365585"/>
    <w:rsid w:val="003673DE"/>
    <w:rsid w:val="003821D3"/>
    <w:rsid w:val="00384F3D"/>
    <w:rsid w:val="003861BF"/>
    <w:rsid w:val="003915FB"/>
    <w:rsid w:val="00394CA1"/>
    <w:rsid w:val="0039589C"/>
    <w:rsid w:val="003A0AF5"/>
    <w:rsid w:val="003A1DEC"/>
    <w:rsid w:val="003A30A1"/>
    <w:rsid w:val="003B4068"/>
    <w:rsid w:val="003B4100"/>
    <w:rsid w:val="003B42F3"/>
    <w:rsid w:val="003B6238"/>
    <w:rsid w:val="003C37E8"/>
    <w:rsid w:val="003C67DC"/>
    <w:rsid w:val="003D0673"/>
    <w:rsid w:val="003D2E8A"/>
    <w:rsid w:val="003D4319"/>
    <w:rsid w:val="003D7B1A"/>
    <w:rsid w:val="003E004B"/>
    <w:rsid w:val="003E37EA"/>
    <w:rsid w:val="003E4CDC"/>
    <w:rsid w:val="003F089E"/>
    <w:rsid w:val="003F1147"/>
    <w:rsid w:val="003F78CE"/>
    <w:rsid w:val="003F7BEE"/>
    <w:rsid w:val="00411E4F"/>
    <w:rsid w:val="00413E1B"/>
    <w:rsid w:val="00423697"/>
    <w:rsid w:val="00427AF6"/>
    <w:rsid w:val="0043623A"/>
    <w:rsid w:val="004404BA"/>
    <w:rsid w:val="004447F1"/>
    <w:rsid w:val="0044519A"/>
    <w:rsid w:val="00445C75"/>
    <w:rsid w:val="00445F77"/>
    <w:rsid w:val="0044659C"/>
    <w:rsid w:val="004469D6"/>
    <w:rsid w:val="004475CB"/>
    <w:rsid w:val="00453999"/>
    <w:rsid w:val="004541BC"/>
    <w:rsid w:val="00455125"/>
    <w:rsid w:val="0045624F"/>
    <w:rsid w:val="00456523"/>
    <w:rsid w:val="004615CD"/>
    <w:rsid w:val="004616B8"/>
    <w:rsid w:val="004627A3"/>
    <w:rsid w:val="004677BB"/>
    <w:rsid w:val="00467DD9"/>
    <w:rsid w:val="00471571"/>
    <w:rsid w:val="00472B94"/>
    <w:rsid w:val="004740B9"/>
    <w:rsid w:val="0047692A"/>
    <w:rsid w:val="00476CD8"/>
    <w:rsid w:val="00483824"/>
    <w:rsid w:val="004838C8"/>
    <w:rsid w:val="00483EDE"/>
    <w:rsid w:val="00492187"/>
    <w:rsid w:val="00495F74"/>
    <w:rsid w:val="004A0379"/>
    <w:rsid w:val="004A1B94"/>
    <w:rsid w:val="004A5CBC"/>
    <w:rsid w:val="004B6342"/>
    <w:rsid w:val="004C141F"/>
    <w:rsid w:val="004C2026"/>
    <w:rsid w:val="004C4118"/>
    <w:rsid w:val="004C4F57"/>
    <w:rsid w:val="004C5074"/>
    <w:rsid w:val="004C5B94"/>
    <w:rsid w:val="004D24E9"/>
    <w:rsid w:val="004E3C0A"/>
    <w:rsid w:val="004E4487"/>
    <w:rsid w:val="004E7519"/>
    <w:rsid w:val="004F0363"/>
    <w:rsid w:val="004F6EE6"/>
    <w:rsid w:val="004F7567"/>
    <w:rsid w:val="00502BFD"/>
    <w:rsid w:val="0050340E"/>
    <w:rsid w:val="005043F0"/>
    <w:rsid w:val="0051112F"/>
    <w:rsid w:val="0051387E"/>
    <w:rsid w:val="00515596"/>
    <w:rsid w:val="00520761"/>
    <w:rsid w:val="00532EAC"/>
    <w:rsid w:val="00537BCD"/>
    <w:rsid w:val="00540215"/>
    <w:rsid w:val="00552717"/>
    <w:rsid w:val="00561010"/>
    <w:rsid w:val="00564923"/>
    <w:rsid w:val="00565F57"/>
    <w:rsid w:val="00566484"/>
    <w:rsid w:val="005677B1"/>
    <w:rsid w:val="00572015"/>
    <w:rsid w:val="005729AB"/>
    <w:rsid w:val="005744A3"/>
    <w:rsid w:val="00575C2C"/>
    <w:rsid w:val="00576DD9"/>
    <w:rsid w:val="00577C75"/>
    <w:rsid w:val="00582931"/>
    <w:rsid w:val="00582F0A"/>
    <w:rsid w:val="00592061"/>
    <w:rsid w:val="0059536F"/>
    <w:rsid w:val="005A2AF5"/>
    <w:rsid w:val="005A2D88"/>
    <w:rsid w:val="005A33B5"/>
    <w:rsid w:val="005A3605"/>
    <w:rsid w:val="005A71E8"/>
    <w:rsid w:val="005B0920"/>
    <w:rsid w:val="005B3A30"/>
    <w:rsid w:val="005C0048"/>
    <w:rsid w:val="005C12F8"/>
    <w:rsid w:val="005C1463"/>
    <w:rsid w:val="005C6D87"/>
    <w:rsid w:val="005C75B1"/>
    <w:rsid w:val="005D3809"/>
    <w:rsid w:val="005D47A5"/>
    <w:rsid w:val="005D5348"/>
    <w:rsid w:val="005D5EAD"/>
    <w:rsid w:val="005E0527"/>
    <w:rsid w:val="005E10B4"/>
    <w:rsid w:val="005E1429"/>
    <w:rsid w:val="005E2032"/>
    <w:rsid w:val="005E47E3"/>
    <w:rsid w:val="005E62AA"/>
    <w:rsid w:val="005E7DC8"/>
    <w:rsid w:val="005F0D0A"/>
    <w:rsid w:val="005F101B"/>
    <w:rsid w:val="005F12D4"/>
    <w:rsid w:val="005F3CA8"/>
    <w:rsid w:val="00603D13"/>
    <w:rsid w:val="006049BB"/>
    <w:rsid w:val="0060582E"/>
    <w:rsid w:val="006111F9"/>
    <w:rsid w:val="00612091"/>
    <w:rsid w:val="006129CD"/>
    <w:rsid w:val="00612BBD"/>
    <w:rsid w:val="00615144"/>
    <w:rsid w:val="00615541"/>
    <w:rsid w:val="00615E34"/>
    <w:rsid w:val="006205D7"/>
    <w:rsid w:val="0062252C"/>
    <w:rsid w:val="00623786"/>
    <w:rsid w:val="0062749F"/>
    <w:rsid w:val="00630777"/>
    <w:rsid w:val="006355AB"/>
    <w:rsid w:val="00637E10"/>
    <w:rsid w:val="0064059A"/>
    <w:rsid w:val="006425DF"/>
    <w:rsid w:val="0064442A"/>
    <w:rsid w:val="00644CAB"/>
    <w:rsid w:val="00651E78"/>
    <w:rsid w:val="00656291"/>
    <w:rsid w:val="0065787A"/>
    <w:rsid w:val="00660306"/>
    <w:rsid w:val="00661028"/>
    <w:rsid w:val="00662927"/>
    <w:rsid w:val="00663DC8"/>
    <w:rsid w:val="00666E11"/>
    <w:rsid w:val="006812D7"/>
    <w:rsid w:val="00682271"/>
    <w:rsid w:val="006835CB"/>
    <w:rsid w:val="00687470"/>
    <w:rsid w:val="006876F2"/>
    <w:rsid w:val="00687A43"/>
    <w:rsid w:val="0069109C"/>
    <w:rsid w:val="00691A71"/>
    <w:rsid w:val="00691E3F"/>
    <w:rsid w:val="00692C7C"/>
    <w:rsid w:val="00697447"/>
    <w:rsid w:val="006A484F"/>
    <w:rsid w:val="006A70AC"/>
    <w:rsid w:val="006B6BC0"/>
    <w:rsid w:val="006B6E3F"/>
    <w:rsid w:val="006C1B49"/>
    <w:rsid w:val="006C1BF2"/>
    <w:rsid w:val="006C6D8F"/>
    <w:rsid w:val="006C7289"/>
    <w:rsid w:val="006D0DCB"/>
    <w:rsid w:val="006D4550"/>
    <w:rsid w:val="006E2DC1"/>
    <w:rsid w:val="006E6F95"/>
    <w:rsid w:val="006F2173"/>
    <w:rsid w:val="006F3CA5"/>
    <w:rsid w:val="006F3F2E"/>
    <w:rsid w:val="006F71D0"/>
    <w:rsid w:val="006F74CF"/>
    <w:rsid w:val="0070000A"/>
    <w:rsid w:val="0070146B"/>
    <w:rsid w:val="007028C6"/>
    <w:rsid w:val="00704EF8"/>
    <w:rsid w:val="00707BDE"/>
    <w:rsid w:val="007100FE"/>
    <w:rsid w:val="00711DC7"/>
    <w:rsid w:val="00716F4D"/>
    <w:rsid w:val="0072070A"/>
    <w:rsid w:val="00737561"/>
    <w:rsid w:val="0074150F"/>
    <w:rsid w:val="0074433D"/>
    <w:rsid w:val="00745B77"/>
    <w:rsid w:val="00747F5B"/>
    <w:rsid w:val="00751DC1"/>
    <w:rsid w:val="007523B4"/>
    <w:rsid w:val="00755926"/>
    <w:rsid w:val="00756CED"/>
    <w:rsid w:val="00757B72"/>
    <w:rsid w:val="007628F5"/>
    <w:rsid w:val="007656C2"/>
    <w:rsid w:val="00770E23"/>
    <w:rsid w:val="00772189"/>
    <w:rsid w:val="00773CE2"/>
    <w:rsid w:val="0078181D"/>
    <w:rsid w:val="007855CF"/>
    <w:rsid w:val="0078730D"/>
    <w:rsid w:val="00790D5E"/>
    <w:rsid w:val="00791614"/>
    <w:rsid w:val="00794058"/>
    <w:rsid w:val="007942A5"/>
    <w:rsid w:val="00797744"/>
    <w:rsid w:val="007A01D6"/>
    <w:rsid w:val="007A5C03"/>
    <w:rsid w:val="007A6B98"/>
    <w:rsid w:val="007B52A5"/>
    <w:rsid w:val="007B6B0C"/>
    <w:rsid w:val="007C118B"/>
    <w:rsid w:val="007C23E1"/>
    <w:rsid w:val="007C31F5"/>
    <w:rsid w:val="007C334B"/>
    <w:rsid w:val="007C49D9"/>
    <w:rsid w:val="007D56B9"/>
    <w:rsid w:val="007D5A93"/>
    <w:rsid w:val="007D6901"/>
    <w:rsid w:val="007E261E"/>
    <w:rsid w:val="007E2B5B"/>
    <w:rsid w:val="007E32A7"/>
    <w:rsid w:val="007E5235"/>
    <w:rsid w:val="007E5D61"/>
    <w:rsid w:val="007F1AD0"/>
    <w:rsid w:val="007F1BD8"/>
    <w:rsid w:val="007F26ED"/>
    <w:rsid w:val="007F4BD2"/>
    <w:rsid w:val="007F577E"/>
    <w:rsid w:val="007F6DFA"/>
    <w:rsid w:val="00801C19"/>
    <w:rsid w:val="00802A2D"/>
    <w:rsid w:val="00803A91"/>
    <w:rsid w:val="00806981"/>
    <w:rsid w:val="00807C83"/>
    <w:rsid w:val="00814B05"/>
    <w:rsid w:val="008166F3"/>
    <w:rsid w:val="00817DD9"/>
    <w:rsid w:val="0082370C"/>
    <w:rsid w:val="00826BFD"/>
    <w:rsid w:val="0082798F"/>
    <w:rsid w:val="00830675"/>
    <w:rsid w:val="00830833"/>
    <w:rsid w:val="00834F27"/>
    <w:rsid w:val="008351E9"/>
    <w:rsid w:val="0083776F"/>
    <w:rsid w:val="008419D5"/>
    <w:rsid w:val="00844431"/>
    <w:rsid w:val="00846990"/>
    <w:rsid w:val="008534DA"/>
    <w:rsid w:val="0085492F"/>
    <w:rsid w:val="00855E4C"/>
    <w:rsid w:val="00857EB9"/>
    <w:rsid w:val="008624CA"/>
    <w:rsid w:val="00863389"/>
    <w:rsid w:val="00866DD6"/>
    <w:rsid w:val="00872C84"/>
    <w:rsid w:val="00873379"/>
    <w:rsid w:val="00875368"/>
    <w:rsid w:val="00880A0A"/>
    <w:rsid w:val="0088172C"/>
    <w:rsid w:val="00881855"/>
    <w:rsid w:val="00887055"/>
    <w:rsid w:val="00895202"/>
    <w:rsid w:val="00897FD3"/>
    <w:rsid w:val="008A4C81"/>
    <w:rsid w:val="008A50CE"/>
    <w:rsid w:val="008A62D9"/>
    <w:rsid w:val="008A6D78"/>
    <w:rsid w:val="008A7C71"/>
    <w:rsid w:val="008B2B6C"/>
    <w:rsid w:val="008B4149"/>
    <w:rsid w:val="008B61C8"/>
    <w:rsid w:val="008B6A33"/>
    <w:rsid w:val="008C49DD"/>
    <w:rsid w:val="008D1480"/>
    <w:rsid w:val="008D1987"/>
    <w:rsid w:val="008D6618"/>
    <w:rsid w:val="008E017E"/>
    <w:rsid w:val="008E5906"/>
    <w:rsid w:val="008E7254"/>
    <w:rsid w:val="008E7B7F"/>
    <w:rsid w:val="008E7FCD"/>
    <w:rsid w:val="008F0DD0"/>
    <w:rsid w:val="008F3EC3"/>
    <w:rsid w:val="008F64ED"/>
    <w:rsid w:val="008F7251"/>
    <w:rsid w:val="009052B6"/>
    <w:rsid w:val="00906700"/>
    <w:rsid w:val="0091025F"/>
    <w:rsid w:val="00915F10"/>
    <w:rsid w:val="009170B4"/>
    <w:rsid w:val="00921BAB"/>
    <w:rsid w:val="0093105F"/>
    <w:rsid w:val="00935826"/>
    <w:rsid w:val="00936FED"/>
    <w:rsid w:val="0093755C"/>
    <w:rsid w:val="009379FE"/>
    <w:rsid w:val="009424D0"/>
    <w:rsid w:val="0094335A"/>
    <w:rsid w:val="0094588E"/>
    <w:rsid w:val="009504EC"/>
    <w:rsid w:val="009507B1"/>
    <w:rsid w:val="0095116E"/>
    <w:rsid w:val="00951DC0"/>
    <w:rsid w:val="00952228"/>
    <w:rsid w:val="00955FF7"/>
    <w:rsid w:val="00962A7C"/>
    <w:rsid w:val="00963A89"/>
    <w:rsid w:val="00964629"/>
    <w:rsid w:val="00967DA5"/>
    <w:rsid w:val="009715B7"/>
    <w:rsid w:val="009735FA"/>
    <w:rsid w:val="00973869"/>
    <w:rsid w:val="009762AF"/>
    <w:rsid w:val="00990DF0"/>
    <w:rsid w:val="009A09CA"/>
    <w:rsid w:val="009A0B72"/>
    <w:rsid w:val="009A1596"/>
    <w:rsid w:val="009A1716"/>
    <w:rsid w:val="009A3BAD"/>
    <w:rsid w:val="009A52AA"/>
    <w:rsid w:val="009A6F31"/>
    <w:rsid w:val="009B0FB9"/>
    <w:rsid w:val="009B20E1"/>
    <w:rsid w:val="009B21C3"/>
    <w:rsid w:val="009B2882"/>
    <w:rsid w:val="009B4218"/>
    <w:rsid w:val="009B7BBE"/>
    <w:rsid w:val="009C3DAB"/>
    <w:rsid w:val="009C7D26"/>
    <w:rsid w:val="009D6C64"/>
    <w:rsid w:val="009E0639"/>
    <w:rsid w:val="009E0C3F"/>
    <w:rsid w:val="009E0EB5"/>
    <w:rsid w:val="009E192F"/>
    <w:rsid w:val="009E41ED"/>
    <w:rsid w:val="009E5125"/>
    <w:rsid w:val="009E6E54"/>
    <w:rsid w:val="009F06B2"/>
    <w:rsid w:val="009F07A6"/>
    <w:rsid w:val="009F1A94"/>
    <w:rsid w:val="009F2BB2"/>
    <w:rsid w:val="009F4EA3"/>
    <w:rsid w:val="009F6CC4"/>
    <w:rsid w:val="009F7444"/>
    <w:rsid w:val="00A0169C"/>
    <w:rsid w:val="00A03080"/>
    <w:rsid w:val="00A1062B"/>
    <w:rsid w:val="00A12A40"/>
    <w:rsid w:val="00A15E89"/>
    <w:rsid w:val="00A17671"/>
    <w:rsid w:val="00A176A7"/>
    <w:rsid w:val="00A21384"/>
    <w:rsid w:val="00A246BC"/>
    <w:rsid w:val="00A27414"/>
    <w:rsid w:val="00A32E32"/>
    <w:rsid w:val="00A355BF"/>
    <w:rsid w:val="00A3621E"/>
    <w:rsid w:val="00A36B62"/>
    <w:rsid w:val="00A403C3"/>
    <w:rsid w:val="00A4219B"/>
    <w:rsid w:val="00A43AC2"/>
    <w:rsid w:val="00A46844"/>
    <w:rsid w:val="00A46A5C"/>
    <w:rsid w:val="00A50AF9"/>
    <w:rsid w:val="00A55368"/>
    <w:rsid w:val="00A55418"/>
    <w:rsid w:val="00A71357"/>
    <w:rsid w:val="00A724E2"/>
    <w:rsid w:val="00A74426"/>
    <w:rsid w:val="00A74E65"/>
    <w:rsid w:val="00A74E6D"/>
    <w:rsid w:val="00A75371"/>
    <w:rsid w:val="00A75F37"/>
    <w:rsid w:val="00A7612C"/>
    <w:rsid w:val="00A77DD0"/>
    <w:rsid w:val="00A81734"/>
    <w:rsid w:val="00A820F2"/>
    <w:rsid w:val="00A831E7"/>
    <w:rsid w:val="00A83B0F"/>
    <w:rsid w:val="00A83EF9"/>
    <w:rsid w:val="00A83EFA"/>
    <w:rsid w:val="00A84D5A"/>
    <w:rsid w:val="00A85213"/>
    <w:rsid w:val="00A85578"/>
    <w:rsid w:val="00A85FD0"/>
    <w:rsid w:val="00A93692"/>
    <w:rsid w:val="00A944BC"/>
    <w:rsid w:val="00A965DE"/>
    <w:rsid w:val="00AA41E9"/>
    <w:rsid w:val="00AA4507"/>
    <w:rsid w:val="00AA7F11"/>
    <w:rsid w:val="00AA7F9D"/>
    <w:rsid w:val="00AB254F"/>
    <w:rsid w:val="00AB3430"/>
    <w:rsid w:val="00AB408B"/>
    <w:rsid w:val="00AB4720"/>
    <w:rsid w:val="00AC076C"/>
    <w:rsid w:val="00AC0F39"/>
    <w:rsid w:val="00AC2DBE"/>
    <w:rsid w:val="00AC429B"/>
    <w:rsid w:val="00AC66CF"/>
    <w:rsid w:val="00AD15DC"/>
    <w:rsid w:val="00AD1670"/>
    <w:rsid w:val="00AD355F"/>
    <w:rsid w:val="00AD5BC2"/>
    <w:rsid w:val="00AD78C6"/>
    <w:rsid w:val="00AE03D7"/>
    <w:rsid w:val="00AE06F9"/>
    <w:rsid w:val="00AE5E0F"/>
    <w:rsid w:val="00AE6AFB"/>
    <w:rsid w:val="00AF16E5"/>
    <w:rsid w:val="00AF1863"/>
    <w:rsid w:val="00AF18B1"/>
    <w:rsid w:val="00AF2559"/>
    <w:rsid w:val="00B00803"/>
    <w:rsid w:val="00B02C74"/>
    <w:rsid w:val="00B040AC"/>
    <w:rsid w:val="00B06636"/>
    <w:rsid w:val="00B07889"/>
    <w:rsid w:val="00B12FCC"/>
    <w:rsid w:val="00B1478D"/>
    <w:rsid w:val="00B205DD"/>
    <w:rsid w:val="00B21A85"/>
    <w:rsid w:val="00B22AEF"/>
    <w:rsid w:val="00B24119"/>
    <w:rsid w:val="00B2538F"/>
    <w:rsid w:val="00B32F1A"/>
    <w:rsid w:val="00B34724"/>
    <w:rsid w:val="00B3738B"/>
    <w:rsid w:val="00B47F1F"/>
    <w:rsid w:val="00B511C1"/>
    <w:rsid w:val="00B531C5"/>
    <w:rsid w:val="00B53A6B"/>
    <w:rsid w:val="00B542D4"/>
    <w:rsid w:val="00B568FD"/>
    <w:rsid w:val="00B5771F"/>
    <w:rsid w:val="00B66CFD"/>
    <w:rsid w:val="00B72AA8"/>
    <w:rsid w:val="00B820AA"/>
    <w:rsid w:val="00B82D8C"/>
    <w:rsid w:val="00B85A14"/>
    <w:rsid w:val="00B91BE5"/>
    <w:rsid w:val="00B94817"/>
    <w:rsid w:val="00B948F3"/>
    <w:rsid w:val="00BA0B1E"/>
    <w:rsid w:val="00BA551C"/>
    <w:rsid w:val="00BA6695"/>
    <w:rsid w:val="00BB3F3D"/>
    <w:rsid w:val="00BB5156"/>
    <w:rsid w:val="00BC01D4"/>
    <w:rsid w:val="00BC2ECA"/>
    <w:rsid w:val="00BC365B"/>
    <w:rsid w:val="00BC5B42"/>
    <w:rsid w:val="00BD149E"/>
    <w:rsid w:val="00BD3A54"/>
    <w:rsid w:val="00BD7E6D"/>
    <w:rsid w:val="00BE6329"/>
    <w:rsid w:val="00BE6F19"/>
    <w:rsid w:val="00BF0B06"/>
    <w:rsid w:val="00BF162B"/>
    <w:rsid w:val="00BF167F"/>
    <w:rsid w:val="00BF2770"/>
    <w:rsid w:val="00BF28F8"/>
    <w:rsid w:val="00C048E0"/>
    <w:rsid w:val="00C05CC6"/>
    <w:rsid w:val="00C07922"/>
    <w:rsid w:val="00C20BFD"/>
    <w:rsid w:val="00C22F37"/>
    <w:rsid w:val="00C37310"/>
    <w:rsid w:val="00C37DCF"/>
    <w:rsid w:val="00C413C2"/>
    <w:rsid w:val="00C45ECF"/>
    <w:rsid w:val="00C50212"/>
    <w:rsid w:val="00C50FE3"/>
    <w:rsid w:val="00C55AF8"/>
    <w:rsid w:val="00C55DD9"/>
    <w:rsid w:val="00C63EA1"/>
    <w:rsid w:val="00C7219B"/>
    <w:rsid w:val="00C723E7"/>
    <w:rsid w:val="00C74E0B"/>
    <w:rsid w:val="00C752D1"/>
    <w:rsid w:val="00C8051A"/>
    <w:rsid w:val="00C8077B"/>
    <w:rsid w:val="00C82F5B"/>
    <w:rsid w:val="00C86051"/>
    <w:rsid w:val="00C86928"/>
    <w:rsid w:val="00C8697C"/>
    <w:rsid w:val="00C86CCC"/>
    <w:rsid w:val="00C87065"/>
    <w:rsid w:val="00C95BA0"/>
    <w:rsid w:val="00CA0788"/>
    <w:rsid w:val="00CA3637"/>
    <w:rsid w:val="00CA39F7"/>
    <w:rsid w:val="00CA47A9"/>
    <w:rsid w:val="00CA5A44"/>
    <w:rsid w:val="00CB0BB8"/>
    <w:rsid w:val="00CB17DA"/>
    <w:rsid w:val="00CB44CC"/>
    <w:rsid w:val="00CC452C"/>
    <w:rsid w:val="00CD3F8E"/>
    <w:rsid w:val="00CD466F"/>
    <w:rsid w:val="00CD4E27"/>
    <w:rsid w:val="00CD72A0"/>
    <w:rsid w:val="00CD77EA"/>
    <w:rsid w:val="00CE475F"/>
    <w:rsid w:val="00CE504D"/>
    <w:rsid w:val="00CF426B"/>
    <w:rsid w:val="00CF4EFF"/>
    <w:rsid w:val="00D0328D"/>
    <w:rsid w:val="00D033D3"/>
    <w:rsid w:val="00D10048"/>
    <w:rsid w:val="00D13CD9"/>
    <w:rsid w:val="00D157D7"/>
    <w:rsid w:val="00D158FC"/>
    <w:rsid w:val="00D16BDB"/>
    <w:rsid w:val="00D17816"/>
    <w:rsid w:val="00D2469E"/>
    <w:rsid w:val="00D2500C"/>
    <w:rsid w:val="00D27696"/>
    <w:rsid w:val="00D27BBE"/>
    <w:rsid w:val="00D37054"/>
    <w:rsid w:val="00D412A0"/>
    <w:rsid w:val="00D4539C"/>
    <w:rsid w:val="00D52C4A"/>
    <w:rsid w:val="00D577AD"/>
    <w:rsid w:val="00D63780"/>
    <w:rsid w:val="00D6525F"/>
    <w:rsid w:val="00D65396"/>
    <w:rsid w:val="00D655FB"/>
    <w:rsid w:val="00D66990"/>
    <w:rsid w:val="00D67F0F"/>
    <w:rsid w:val="00D7075A"/>
    <w:rsid w:val="00D72574"/>
    <w:rsid w:val="00D77DD8"/>
    <w:rsid w:val="00D81815"/>
    <w:rsid w:val="00D833ED"/>
    <w:rsid w:val="00D86107"/>
    <w:rsid w:val="00D93A8D"/>
    <w:rsid w:val="00D956ED"/>
    <w:rsid w:val="00D96392"/>
    <w:rsid w:val="00D970B5"/>
    <w:rsid w:val="00D971D5"/>
    <w:rsid w:val="00DA055A"/>
    <w:rsid w:val="00DA1215"/>
    <w:rsid w:val="00DA1F60"/>
    <w:rsid w:val="00DB4B0B"/>
    <w:rsid w:val="00DB4E42"/>
    <w:rsid w:val="00DB5D5A"/>
    <w:rsid w:val="00DB66DB"/>
    <w:rsid w:val="00DC410D"/>
    <w:rsid w:val="00DC795F"/>
    <w:rsid w:val="00DD1CAC"/>
    <w:rsid w:val="00DE34C1"/>
    <w:rsid w:val="00DF203A"/>
    <w:rsid w:val="00E01EAE"/>
    <w:rsid w:val="00E120C1"/>
    <w:rsid w:val="00E124A5"/>
    <w:rsid w:val="00E14838"/>
    <w:rsid w:val="00E14BF5"/>
    <w:rsid w:val="00E16D9E"/>
    <w:rsid w:val="00E17A61"/>
    <w:rsid w:val="00E222E9"/>
    <w:rsid w:val="00E31259"/>
    <w:rsid w:val="00E32622"/>
    <w:rsid w:val="00E32D05"/>
    <w:rsid w:val="00E332A1"/>
    <w:rsid w:val="00E4062A"/>
    <w:rsid w:val="00E41099"/>
    <w:rsid w:val="00E42CAF"/>
    <w:rsid w:val="00E508AD"/>
    <w:rsid w:val="00E51600"/>
    <w:rsid w:val="00E553DE"/>
    <w:rsid w:val="00E563F3"/>
    <w:rsid w:val="00E61C22"/>
    <w:rsid w:val="00E61CE8"/>
    <w:rsid w:val="00E6300E"/>
    <w:rsid w:val="00E63C60"/>
    <w:rsid w:val="00E64DD9"/>
    <w:rsid w:val="00E71E57"/>
    <w:rsid w:val="00E806EC"/>
    <w:rsid w:val="00E81895"/>
    <w:rsid w:val="00E82974"/>
    <w:rsid w:val="00E82F35"/>
    <w:rsid w:val="00E8358B"/>
    <w:rsid w:val="00E83712"/>
    <w:rsid w:val="00E83BCB"/>
    <w:rsid w:val="00E846E7"/>
    <w:rsid w:val="00E8746C"/>
    <w:rsid w:val="00E87626"/>
    <w:rsid w:val="00E915CE"/>
    <w:rsid w:val="00E918BF"/>
    <w:rsid w:val="00E92BD9"/>
    <w:rsid w:val="00E95C2E"/>
    <w:rsid w:val="00EA04EA"/>
    <w:rsid w:val="00EA093B"/>
    <w:rsid w:val="00EA1A96"/>
    <w:rsid w:val="00EA1DA2"/>
    <w:rsid w:val="00EA2FBD"/>
    <w:rsid w:val="00EA3CFF"/>
    <w:rsid w:val="00EB0324"/>
    <w:rsid w:val="00EB2056"/>
    <w:rsid w:val="00EB288D"/>
    <w:rsid w:val="00EC0E2F"/>
    <w:rsid w:val="00EC11B4"/>
    <w:rsid w:val="00EC1442"/>
    <w:rsid w:val="00EC1646"/>
    <w:rsid w:val="00EC6C38"/>
    <w:rsid w:val="00ED01A6"/>
    <w:rsid w:val="00ED034D"/>
    <w:rsid w:val="00ED1C61"/>
    <w:rsid w:val="00EE4110"/>
    <w:rsid w:val="00EE700B"/>
    <w:rsid w:val="00EE719F"/>
    <w:rsid w:val="00EF132D"/>
    <w:rsid w:val="00EF1D41"/>
    <w:rsid w:val="00EF2A2B"/>
    <w:rsid w:val="00EF5658"/>
    <w:rsid w:val="00EF5DC7"/>
    <w:rsid w:val="00F00A2E"/>
    <w:rsid w:val="00F01F32"/>
    <w:rsid w:val="00F04BFB"/>
    <w:rsid w:val="00F101D9"/>
    <w:rsid w:val="00F10F86"/>
    <w:rsid w:val="00F17154"/>
    <w:rsid w:val="00F2143B"/>
    <w:rsid w:val="00F25467"/>
    <w:rsid w:val="00F27CFE"/>
    <w:rsid w:val="00F30FC5"/>
    <w:rsid w:val="00F313F0"/>
    <w:rsid w:val="00F36138"/>
    <w:rsid w:val="00F3776A"/>
    <w:rsid w:val="00F41182"/>
    <w:rsid w:val="00F468FC"/>
    <w:rsid w:val="00F51C0F"/>
    <w:rsid w:val="00F53BC1"/>
    <w:rsid w:val="00F53E0A"/>
    <w:rsid w:val="00F559A7"/>
    <w:rsid w:val="00F576EC"/>
    <w:rsid w:val="00F61534"/>
    <w:rsid w:val="00F63A72"/>
    <w:rsid w:val="00F63E21"/>
    <w:rsid w:val="00F64049"/>
    <w:rsid w:val="00F64E81"/>
    <w:rsid w:val="00F6783C"/>
    <w:rsid w:val="00F7227B"/>
    <w:rsid w:val="00F73757"/>
    <w:rsid w:val="00F76DD3"/>
    <w:rsid w:val="00F80992"/>
    <w:rsid w:val="00F8521A"/>
    <w:rsid w:val="00F86DDE"/>
    <w:rsid w:val="00F87AD6"/>
    <w:rsid w:val="00F91CD2"/>
    <w:rsid w:val="00FA0CB4"/>
    <w:rsid w:val="00FA274B"/>
    <w:rsid w:val="00FA3ADF"/>
    <w:rsid w:val="00FA3F6D"/>
    <w:rsid w:val="00FA5CD6"/>
    <w:rsid w:val="00FB1FAC"/>
    <w:rsid w:val="00FB36A8"/>
    <w:rsid w:val="00FB4203"/>
    <w:rsid w:val="00FB4262"/>
    <w:rsid w:val="00FB5E0C"/>
    <w:rsid w:val="00FC2092"/>
    <w:rsid w:val="00FD0722"/>
    <w:rsid w:val="00FD0865"/>
    <w:rsid w:val="00FD1A25"/>
    <w:rsid w:val="00FD674E"/>
    <w:rsid w:val="00FD7119"/>
    <w:rsid w:val="00FE37A6"/>
    <w:rsid w:val="00FF0B13"/>
    <w:rsid w:val="00FF1124"/>
    <w:rsid w:val="00FF3C71"/>
    <w:rsid w:val="00FF3FC9"/>
    <w:rsid w:val="00FF52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C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C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07418">
      <w:bodyDiv w:val="1"/>
      <w:marLeft w:val="0"/>
      <w:marRight w:val="0"/>
      <w:marTop w:val="0"/>
      <w:marBottom w:val="0"/>
      <w:divBdr>
        <w:top w:val="none" w:sz="0" w:space="0" w:color="auto"/>
        <w:left w:val="none" w:sz="0" w:space="0" w:color="auto"/>
        <w:bottom w:val="none" w:sz="0" w:space="0" w:color="auto"/>
        <w:right w:val="none" w:sz="0" w:space="0" w:color="auto"/>
      </w:divBdr>
      <w:divsChild>
        <w:div w:id="1479960423">
          <w:marLeft w:val="0"/>
          <w:marRight w:val="0"/>
          <w:marTop w:val="45"/>
          <w:marBottom w:val="0"/>
          <w:divBdr>
            <w:top w:val="none" w:sz="0" w:space="0" w:color="auto"/>
            <w:left w:val="none" w:sz="0" w:space="0" w:color="auto"/>
            <w:bottom w:val="dotted" w:sz="6" w:space="4" w:color="ECECE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4926</Words>
  <Characters>2808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2015-01-26T14:31:00Z</dcterms:created>
  <dcterms:modified xsi:type="dcterms:W3CDTF">2015-01-26T14:33:00Z</dcterms:modified>
</cp:coreProperties>
</file>